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4C16" w14:textId="77777777" w:rsidR="004833F8" w:rsidRDefault="00AA5544">
      <w:pPr>
        <w:spacing w:after="57" w:line="259" w:lineRule="auto"/>
        <w:ind w:left="0" w:right="652" w:firstLine="0"/>
        <w:jc w:val="right"/>
      </w:pPr>
      <w:r>
        <w:rPr>
          <w:noProof/>
        </w:rPr>
        <w:drawing>
          <wp:inline distT="0" distB="0" distL="0" distR="0" wp14:anchorId="3A315EF8" wp14:editId="131511CF">
            <wp:extent cx="4294633" cy="3404616"/>
            <wp:effectExtent l="0" t="0" r="0" b="0"/>
            <wp:docPr id="10843" name="Picture 10843"/>
            <wp:cNvGraphicFramePr/>
            <a:graphic xmlns:a="http://schemas.openxmlformats.org/drawingml/2006/main">
              <a:graphicData uri="http://schemas.openxmlformats.org/drawingml/2006/picture">
                <pic:pic xmlns:pic="http://schemas.openxmlformats.org/drawingml/2006/picture">
                  <pic:nvPicPr>
                    <pic:cNvPr id="10843" name="Picture 10843"/>
                    <pic:cNvPicPr/>
                  </pic:nvPicPr>
                  <pic:blipFill>
                    <a:blip r:embed="rId6"/>
                    <a:stretch>
                      <a:fillRect/>
                    </a:stretch>
                  </pic:blipFill>
                  <pic:spPr>
                    <a:xfrm>
                      <a:off x="0" y="0"/>
                      <a:ext cx="4294633" cy="3404616"/>
                    </a:xfrm>
                    <a:prstGeom prst="rect">
                      <a:avLst/>
                    </a:prstGeom>
                  </pic:spPr>
                </pic:pic>
              </a:graphicData>
            </a:graphic>
          </wp:inline>
        </w:drawing>
      </w:r>
      <w:r>
        <w:rPr>
          <w:b/>
          <w:sz w:val="44"/>
        </w:rPr>
        <w:t xml:space="preserve"> </w:t>
      </w:r>
      <w:r>
        <w:t xml:space="preserve"> </w:t>
      </w:r>
      <w:r>
        <w:rPr>
          <w:b/>
          <w:sz w:val="44"/>
        </w:rPr>
        <w:t xml:space="preserve"> </w:t>
      </w:r>
      <w:r>
        <w:t xml:space="preserve"> </w:t>
      </w:r>
      <w:r>
        <w:rPr>
          <w:sz w:val="37"/>
          <w:vertAlign w:val="subscript"/>
        </w:rPr>
        <w:t xml:space="preserve"> </w:t>
      </w:r>
    </w:p>
    <w:p w14:paraId="2DF2CFEB" w14:textId="6BFB678C" w:rsidR="004833F8" w:rsidRDefault="00AA5544">
      <w:pPr>
        <w:spacing w:after="0" w:line="259" w:lineRule="auto"/>
        <w:ind w:left="14" w:firstLine="0"/>
        <w:jc w:val="center"/>
      </w:pPr>
      <w:r>
        <w:rPr>
          <w:b/>
          <w:sz w:val="44"/>
        </w:rPr>
        <w:t>Règlement de l’épreuve 202</w:t>
      </w:r>
      <w:r w:rsidR="00E3675B">
        <w:rPr>
          <w:b/>
          <w:sz w:val="44"/>
        </w:rPr>
        <w:t>3</w:t>
      </w:r>
      <w:r>
        <w:t xml:space="preserve">  </w:t>
      </w:r>
    </w:p>
    <w:p w14:paraId="571F41BD" w14:textId="77777777" w:rsidR="004833F8" w:rsidRDefault="00AA5544" w:rsidP="005614B9">
      <w:pPr>
        <w:spacing w:after="0" w:line="360" w:lineRule="auto"/>
        <w:ind w:left="29" w:firstLine="0"/>
        <w:jc w:val="left"/>
      </w:pPr>
      <w:r>
        <w:t xml:space="preserve">   </w:t>
      </w:r>
    </w:p>
    <w:p w14:paraId="6529C18E" w14:textId="77777777" w:rsidR="004833F8" w:rsidRDefault="00AA5544" w:rsidP="005614B9">
      <w:pPr>
        <w:spacing w:after="0" w:line="360" w:lineRule="auto"/>
        <w:ind w:left="29" w:firstLine="0"/>
        <w:jc w:val="left"/>
      </w:pPr>
      <w:r>
        <w:t xml:space="preserve">   </w:t>
      </w:r>
    </w:p>
    <w:p w14:paraId="0DF352E2" w14:textId="77777777" w:rsidR="004833F8" w:rsidRDefault="00AA5544" w:rsidP="005614B9">
      <w:pPr>
        <w:spacing w:after="0" w:line="360" w:lineRule="auto"/>
        <w:ind w:left="29" w:firstLine="0"/>
        <w:jc w:val="left"/>
      </w:pPr>
      <w:r>
        <w:t xml:space="preserve">   </w:t>
      </w:r>
    </w:p>
    <w:p w14:paraId="4ABF69F7" w14:textId="329C55BB" w:rsidR="004833F8" w:rsidRDefault="00AA5544" w:rsidP="005614B9">
      <w:pPr>
        <w:spacing w:after="0" w:line="360" w:lineRule="auto"/>
        <w:ind w:left="-5"/>
      </w:pPr>
      <w:r>
        <w:t xml:space="preserve">Le </w:t>
      </w:r>
      <w:r w:rsidR="00097613">
        <w:t>Cross-</w:t>
      </w:r>
      <w:r>
        <w:t xml:space="preserve">Duathlon </w:t>
      </w:r>
      <w:proofErr w:type="spellStart"/>
      <w:r>
        <w:t>Metal</w:t>
      </w:r>
      <w:proofErr w:type="spellEnd"/>
      <w:r>
        <w:t xml:space="preserve"> Valley est organisé par le club de Triathlon de Montbard (Mactri21), et applique pour l’ensemble des épreuves la réglementation générale en vigueur de la FFTRI.   </w:t>
      </w:r>
    </w:p>
    <w:p w14:paraId="2C50F59C" w14:textId="77777777" w:rsidR="004833F8" w:rsidRDefault="00AA5544" w:rsidP="005614B9">
      <w:pPr>
        <w:spacing w:after="0" w:line="360" w:lineRule="auto"/>
        <w:ind w:left="-5"/>
      </w:pPr>
      <w:r>
        <w:t xml:space="preserve">L’engagement pour l’une des épreuves, en individuel ou en relais, vaut acceptation des règles de la FFTRI ainsi que du présent règlement.   </w:t>
      </w:r>
    </w:p>
    <w:p w14:paraId="38EB2316" w14:textId="77777777" w:rsidR="004833F8" w:rsidRDefault="00AA5544" w:rsidP="005614B9">
      <w:pPr>
        <w:spacing w:after="0" w:line="360" w:lineRule="auto"/>
        <w:ind w:left="29" w:firstLine="0"/>
        <w:jc w:val="left"/>
      </w:pPr>
      <w:r>
        <w:t xml:space="preserve">   </w:t>
      </w:r>
      <w:r>
        <w:tab/>
        <w:t xml:space="preserve">   </w:t>
      </w:r>
    </w:p>
    <w:p w14:paraId="2FADCC6C" w14:textId="77777777" w:rsidR="004833F8" w:rsidRDefault="00AA5544" w:rsidP="005614B9">
      <w:pPr>
        <w:pStyle w:val="Titre1"/>
        <w:spacing w:after="0" w:line="360" w:lineRule="auto"/>
        <w:ind w:left="-1"/>
      </w:pPr>
      <w:r>
        <w:t xml:space="preserve">Epreuves au programme   </w:t>
      </w:r>
    </w:p>
    <w:p w14:paraId="6A037A22" w14:textId="01528CFA" w:rsidR="00DB79A4" w:rsidRDefault="00AA5544" w:rsidP="005614B9">
      <w:pPr>
        <w:spacing w:after="0" w:line="360" w:lineRule="auto"/>
        <w:ind w:left="-5"/>
      </w:pPr>
      <w:r>
        <w:rPr>
          <w:b/>
          <w:u w:val="single" w:color="000000"/>
        </w:rPr>
        <w:t>Jeunes 6-9 ans :</w:t>
      </w:r>
      <w:r>
        <w:t xml:space="preserve"> Accessible en individuel. Ouvert aux enfants nés entre </w:t>
      </w:r>
      <w:r w:rsidR="00255AB4">
        <w:t>le 1</w:t>
      </w:r>
      <w:r w:rsidR="00255AB4" w:rsidRPr="00255AB4">
        <w:rPr>
          <w:vertAlign w:val="superscript"/>
        </w:rPr>
        <w:t>er</w:t>
      </w:r>
      <w:r w:rsidR="00255AB4">
        <w:t xml:space="preserve"> Janvier </w:t>
      </w:r>
      <w:r>
        <w:t>201</w:t>
      </w:r>
      <w:r w:rsidR="00255AB4">
        <w:t>4</w:t>
      </w:r>
      <w:r>
        <w:t xml:space="preserve"> </w:t>
      </w:r>
      <w:r w:rsidR="00DB79A4">
        <w:t>et</w:t>
      </w:r>
      <w:r w:rsidR="00255AB4">
        <w:t xml:space="preserve"> le 31 décembre</w:t>
      </w:r>
      <w:r>
        <w:t xml:space="preserve"> 201</w:t>
      </w:r>
      <w:r w:rsidR="00255AB4">
        <w:t>7</w:t>
      </w:r>
      <w:r>
        <w:t>.</w:t>
      </w:r>
    </w:p>
    <w:p w14:paraId="57FE44BB" w14:textId="77777777" w:rsidR="00FC3826" w:rsidRDefault="00AA5544" w:rsidP="005614B9">
      <w:pPr>
        <w:spacing w:after="0" w:line="360" w:lineRule="auto"/>
        <w:ind w:left="-5"/>
      </w:pPr>
      <w:r>
        <w:t xml:space="preserve">Distances : </w:t>
      </w:r>
      <w:r w:rsidR="00B9675A">
        <w:t>2</w:t>
      </w:r>
      <w:r>
        <w:t xml:space="preserve">50m en course-à-pieds, </w:t>
      </w:r>
      <w:r w:rsidR="00B9675A">
        <w:t>1</w:t>
      </w:r>
      <w:r>
        <w:t xml:space="preserve">km à vélo, </w:t>
      </w:r>
      <w:r w:rsidR="00B9675A">
        <w:t>2</w:t>
      </w:r>
      <w:r>
        <w:t>50m en course à pieds.</w:t>
      </w:r>
    </w:p>
    <w:p w14:paraId="39882560" w14:textId="29B676F4" w:rsidR="004833F8" w:rsidRDefault="00AA5544" w:rsidP="005614B9">
      <w:pPr>
        <w:spacing w:after="0" w:line="360" w:lineRule="auto"/>
        <w:ind w:left="-5"/>
      </w:pPr>
      <w:r>
        <w:t xml:space="preserve">Course limitée à </w:t>
      </w:r>
      <w:r w:rsidR="003C31F8">
        <w:t>6</w:t>
      </w:r>
      <w:r>
        <w:t xml:space="preserve">0 concurrents.   </w:t>
      </w:r>
    </w:p>
    <w:p w14:paraId="5DA77318" w14:textId="77777777" w:rsidR="007775C5" w:rsidRDefault="00AA5544" w:rsidP="005614B9">
      <w:pPr>
        <w:spacing w:after="0" w:line="360" w:lineRule="auto"/>
        <w:ind w:left="-5"/>
      </w:pPr>
      <w:r>
        <w:rPr>
          <w:b/>
          <w:u w:val="single" w:color="000000"/>
        </w:rPr>
        <w:t>Jeunes 10-13 ans :</w:t>
      </w:r>
      <w:r>
        <w:t xml:space="preserve"> Accessible en individuel. Ouvert aux enfants nés entre </w:t>
      </w:r>
      <w:r w:rsidR="002D6994">
        <w:t>le 1</w:t>
      </w:r>
      <w:r w:rsidR="002D6994" w:rsidRPr="00255AB4">
        <w:rPr>
          <w:vertAlign w:val="superscript"/>
        </w:rPr>
        <w:t>er</w:t>
      </w:r>
      <w:r w:rsidR="002D6994">
        <w:t xml:space="preserve"> Janvier 201</w:t>
      </w:r>
      <w:r w:rsidR="0030050C">
        <w:t>0</w:t>
      </w:r>
      <w:r w:rsidR="002D6994">
        <w:t xml:space="preserve"> et le 31 décembre 201</w:t>
      </w:r>
      <w:r w:rsidR="0030050C">
        <w:t xml:space="preserve">3 </w:t>
      </w:r>
      <w:r w:rsidR="007775C5">
        <w:t>(P</w:t>
      </w:r>
      <w:r w:rsidR="00DB79A4">
        <w:t>oussins</w:t>
      </w:r>
      <w:r w:rsidR="007775C5">
        <w:t xml:space="preserve"> et B</w:t>
      </w:r>
      <w:r>
        <w:t xml:space="preserve">enjamins). </w:t>
      </w:r>
    </w:p>
    <w:p w14:paraId="3C6F18F3" w14:textId="77777777" w:rsidR="00FC3826" w:rsidRDefault="00AA5544" w:rsidP="005614B9">
      <w:pPr>
        <w:spacing w:after="0" w:line="360" w:lineRule="auto"/>
        <w:ind w:left="-5"/>
      </w:pPr>
      <w:r>
        <w:t xml:space="preserve">Distances : </w:t>
      </w:r>
      <w:r w:rsidR="00AE559D">
        <w:t>750</w:t>
      </w:r>
      <w:r>
        <w:t xml:space="preserve">m en course-à-pieds, </w:t>
      </w:r>
      <w:r w:rsidR="008A04D0">
        <w:t>5</w:t>
      </w:r>
      <w:r>
        <w:t xml:space="preserve">km à vélo, </w:t>
      </w:r>
      <w:r w:rsidR="008A04D0">
        <w:t>750</w:t>
      </w:r>
      <w:r>
        <w:t>m en course à pieds.</w:t>
      </w:r>
    </w:p>
    <w:p w14:paraId="370E9B0F" w14:textId="7C39473E" w:rsidR="004833F8" w:rsidRDefault="00AA5544" w:rsidP="005614B9">
      <w:pPr>
        <w:spacing w:after="0" w:line="360" w:lineRule="auto"/>
        <w:ind w:left="-5"/>
      </w:pPr>
      <w:r>
        <w:t xml:space="preserve">Course limitée à 50 concurrents.   </w:t>
      </w:r>
    </w:p>
    <w:p w14:paraId="2144C4C2" w14:textId="77777777" w:rsidR="00D72024" w:rsidRDefault="00AA5544" w:rsidP="005614B9">
      <w:pPr>
        <w:spacing w:after="0" w:line="360" w:lineRule="auto"/>
        <w:ind w:left="24" w:right="2" w:hanging="20"/>
        <w:jc w:val="left"/>
      </w:pPr>
      <w:r>
        <w:rPr>
          <w:b/>
          <w:u w:val="single" w:color="000000"/>
        </w:rPr>
        <w:lastRenderedPageBreak/>
        <w:t>XS - Découverte :</w:t>
      </w:r>
      <w:r>
        <w:t xml:space="preserve"> Accessible en individuel et en relais. Ouvert aux concurrents nés </w:t>
      </w:r>
      <w:r w:rsidR="000813D3">
        <w:t xml:space="preserve">avant le 31 décembre </w:t>
      </w:r>
      <w:r>
        <w:t>20</w:t>
      </w:r>
      <w:r w:rsidR="00DB79A4">
        <w:t>10</w:t>
      </w:r>
      <w:r>
        <w:t>.</w:t>
      </w:r>
    </w:p>
    <w:p w14:paraId="46A68C69" w14:textId="77777777" w:rsidR="00FC3826" w:rsidRDefault="00AA5544" w:rsidP="005614B9">
      <w:pPr>
        <w:spacing w:after="0" w:line="360" w:lineRule="auto"/>
        <w:ind w:left="24" w:right="2" w:hanging="20"/>
        <w:jc w:val="left"/>
      </w:pPr>
      <w:r>
        <w:t xml:space="preserve">Distances : </w:t>
      </w:r>
      <w:r w:rsidR="00097613">
        <w:t>2</w:t>
      </w:r>
      <w:r>
        <w:t xml:space="preserve">km en course à pieds, </w:t>
      </w:r>
      <w:r w:rsidR="008A04D0">
        <w:t xml:space="preserve">5.5 </w:t>
      </w:r>
      <w:r>
        <w:t xml:space="preserve">km à vélo, et </w:t>
      </w:r>
      <w:r w:rsidR="008A04D0">
        <w:t>1</w:t>
      </w:r>
      <w:r>
        <w:t>km en course à pieds.</w:t>
      </w:r>
    </w:p>
    <w:p w14:paraId="465F575B" w14:textId="65A35952" w:rsidR="004833F8" w:rsidRDefault="00FC3826" w:rsidP="005614B9">
      <w:pPr>
        <w:spacing w:after="0" w:line="360" w:lineRule="auto"/>
        <w:ind w:left="24" w:right="2" w:hanging="20"/>
        <w:jc w:val="left"/>
      </w:pPr>
      <w:r>
        <w:t xml:space="preserve">Course limitée à 50 concurrents individuels et 20 équipes.   </w:t>
      </w:r>
    </w:p>
    <w:p w14:paraId="3D868C6B" w14:textId="77777777" w:rsidR="007F5D9A" w:rsidRDefault="00D72024" w:rsidP="005614B9">
      <w:pPr>
        <w:spacing w:after="0" w:line="360" w:lineRule="auto"/>
        <w:ind w:left="-5"/>
      </w:pPr>
      <w:r>
        <w:rPr>
          <w:b/>
          <w:u w:val="single" w:color="000000"/>
        </w:rPr>
        <w:t>M</w:t>
      </w:r>
      <w:r w:rsidR="00AA5544">
        <w:rPr>
          <w:b/>
          <w:u w:val="single" w:color="000000"/>
        </w:rPr>
        <w:t xml:space="preserve"> </w:t>
      </w:r>
      <w:r w:rsidR="007F5D9A">
        <w:rPr>
          <w:b/>
          <w:u w:val="single" w:color="000000"/>
        </w:rPr>
        <w:t>–</w:t>
      </w:r>
      <w:r w:rsidR="00AA5544">
        <w:rPr>
          <w:b/>
          <w:u w:val="single" w:color="000000"/>
        </w:rPr>
        <w:t xml:space="preserve"> </w:t>
      </w:r>
      <w:r w:rsidR="007F5D9A">
        <w:rPr>
          <w:b/>
          <w:u w:val="single" w:color="000000"/>
        </w:rPr>
        <w:t>Distance Olympique</w:t>
      </w:r>
      <w:r w:rsidR="00AA5544">
        <w:rPr>
          <w:b/>
          <w:u w:val="single" w:color="000000"/>
        </w:rPr>
        <w:t xml:space="preserve"> :</w:t>
      </w:r>
      <w:r w:rsidR="00AA5544">
        <w:t xml:space="preserve"> Accessible en individuel et en relais. Ouvert aux concurrents nés </w:t>
      </w:r>
      <w:r w:rsidR="007F5D9A">
        <w:t>avant le 31 décembre 2005</w:t>
      </w:r>
      <w:r w:rsidR="00AA5544">
        <w:t>.</w:t>
      </w:r>
    </w:p>
    <w:p w14:paraId="2511145A" w14:textId="77777777" w:rsidR="00FC3826" w:rsidRDefault="00AA5544" w:rsidP="005614B9">
      <w:pPr>
        <w:spacing w:after="0" w:line="360" w:lineRule="auto"/>
        <w:ind w:left="-5"/>
      </w:pPr>
      <w:r>
        <w:t xml:space="preserve">Distances : </w:t>
      </w:r>
      <w:r w:rsidR="007F5D9A">
        <w:t>8</w:t>
      </w:r>
      <w:r>
        <w:t>km en course à pieds, 2</w:t>
      </w:r>
      <w:r w:rsidR="000A1759">
        <w:t>2</w:t>
      </w:r>
      <w:r>
        <w:t xml:space="preserve">km à vélo, et </w:t>
      </w:r>
      <w:r w:rsidR="000A1759">
        <w:t>4</w:t>
      </w:r>
      <w:r>
        <w:t>km en course à pieds.</w:t>
      </w:r>
    </w:p>
    <w:p w14:paraId="52A70DC8" w14:textId="1354536C" w:rsidR="004833F8" w:rsidRDefault="00AA5544" w:rsidP="005614B9">
      <w:pPr>
        <w:spacing w:after="0" w:line="360" w:lineRule="auto"/>
        <w:ind w:left="-5"/>
      </w:pPr>
      <w:r>
        <w:t xml:space="preserve">Course limitée à </w:t>
      </w:r>
      <w:r w:rsidR="00FC3826">
        <w:t>5</w:t>
      </w:r>
      <w:r>
        <w:t>0 concurrents</w:t>
      </w:r>
      <w:r w:rsidR="00FC3826">
        <w:t xml:space="preserve"> individuels et 20 équipes</w:t>
      </w:r>
      <w:r>
        <w:t xml:space="preserve">.   </w:t>
      </w:r>
    </w:p>
    <w:p w14:paraId="6DC895AF" w14:textId="77777777" w:rsidR="004833F8" w:rsidRDefault="00AA5544" w:rsidP="005614B9">
      <w:pPr>
        <w:spacing w:after="0" w:line="360" w:lineRule="auto"/>
        <w:ind w:left="-5"/>
      </w:pPr>
      <w:r>
        <w:rPr>
          <w:b/>
          <w:u w:val="single" w:color="000000"/>
        </w:rPr>
        <w:t>Chronométrage :</w:t>
      </w:r>
      <w:r>
        <w:t xml:space="preserve"> le chronométrage sera individuel par lecture numérique du dossard à l’arrivée. Le dossard sera donc à transmettre entre les équipiers du relais au niveau de l’emplacement de l’équipe dans l’aire de transition. Tout dossard manquant, perdu ou rendu illisible pendant la course entrainera la disqualification de l’athlète ou de l’équipe.   </w:t>
      </w:r>
    </w:p>
    <w:p w14:paraId="43234738" w14:textId="7ACB2973" w:rsidR="004833F8" w:rsidRPr="00DB79A4" w:rsidRDefault="005614B9" w:rsidP="005614B9">
      <w:pPr>
        <w:spacing w:after="0" w:line="360" w:lineRule="auto"/>
        <w:ind w:left="9"/>
        <w:jc w:val="left"/>
      </w:pPr>
      <w:r>
        <w:rPr>
          <w:b/>
          <w:sz w:val="32"/>
          <w:u w:val="single"/>
        </w:rPr>
        <w:t>L</w:t>
      </w:r>
      <w:r w:rsidR="00AA5544" w:rsidRPr="00DB79A4">
        <w:rPr>
          <w:b/>
          <w:sz w:val="32"/>
          <w:u w:val="single"/>
        </w:rPr>
        <w:t xml:space="preserve">es </w:t>
      </w:r>
      <w:r w:rsidR="00DB79A4" w:rsidRPr="00DB79A4">
        <w:rPr>
          <w:b/>
          <w:sz w:val="32"/>
          <w:u w:val="single"/>
        </w:rPr>
        <w:t>p</w:t>
      </w:r>
      <w:r w:rsidR="00AA5544" w:rsidRPr="00DB79A4">
        <w:rPr>
          <w:b/>
          <w:sz w:val="32"/>
          <w:u w:val="single"/>
        </w:rPr>
        <w:t>arcours</w:t>
      </w:r>
      <w:r w:rsidR="00AA5544" w:rsidRPr="00DB79A4">
        <w:t xml:space="preserve">   </w:t>
      </w:r>
    </w:p>
    <w:p w14:paraId="3B7017DF" w14:textId="0202DA30" w:rsidR="004833F8" w:rsidRDefault="00AA5544" w:rsidP="005614B9">
      <w:pPr>
        <w:spacing w:after="0" w:line="360" w:lineRule="auto"/>
        <w:ind w:left="-6" w:hanging="11"/>
      </w:pPr>
      <w:r>
        <w:t>Les parcours ser</w:t>
      </w:r>
      <w:r w:rsidR="00DB79A4">
        <w:t>ont</w:t>
      </w:r>
      <w:r>
        <w:t xml:space="preserve"> disponible</w:t>
      </w:r>
      <w:r w:rsidR="00DB79A4">
        <w:t>s</w:t>
      </w:r>
      <w:r>
        <w:t xml:space="preserve"> sur le site de l’épreuve et de l’organisation, </w:t>
      </w:r>
      <w:hyperlink r:id="rId7">
        <w:r>
          <w:rPr>
            <w:color w:val="0000FF"/>
            <w:u w:val="single" w:color="0000FF"/>
          </w:rPr>
          <w:t>www.mactri21.c</w:t>
        </w:r>
      </w:hyperlink>
      <w:hyperlink r:id="rId8">
        <w:r>
          <w:rPr>
            <w:color w:val="0000FF"/>
            <w:u w:val="single" w:color="0000FF"/>
          </w:rPr>
          <w:t>o</w:t>
        </w:r>
      </w:hyperlink>
      <w:hyperlink r:id="rId9">
        <w:r>
          <w:rPr>
            <w:color w:val="0000FF"/>
            <w:u w:val="single" w:color="0000FF"/>
          </w:rPr>
          <w:t>m</w:t>
        </w:r>
      </w:hyperlink>
      <w:hyperlink r:id="rId10">
        <w:r>
          <w:t>.</w:t>
        </w:r>
      </w:hyperlink>
      <w:hyperlink r:id="rId11">
        <w:r>
          <w:t xml:space="preserve">  </w:t>
        </w:r>
      </w:hyperlink>
      <w:r>
        <w:t xml:space="preserve"> </w:t>
      </w:r>
    </w:p>
    <w:p w14:paraId="56508866" w14:textId="77777777" w:rsidR="004833F8" w:rsidRDefault="00AA5544" w:rsidP="005614B9">
      <w:pPr>
        <w:spacing w:after="0" w:line="360" w:lineRule="auto"/>
        <w:ind w:left="-6" w:hanging="11"/>
      </w:pPr>
      <w:r>
        <w:t xml:space="preserve">Un seul dossard sera fourni pour chaque concurrent/relais, la ceinture porte-dossard (non fournie mais disponible à l’achat lors du retrait des dossards) à </w:t>
      </w:r>
      <w:r>
        <w:rPr>
          <w:u w:val="single" w:color="000000"/>
        </w:rPr>
        <w:t>trois points</w:t>
      </w:r>
      <w:r>
        <w:t xml:space="preserve"> sera donc obligatoire. Le dossard devra être porté tout au long de la course selon les dispositions prévues au règlement de la </w:t>
      </w:r>
      <w:proofErr w:type="spellStart"/>
      <w:r>
        <w:t>FFTri</w:t>
      </w:r>
      <w:proofErr w:type="spellEnd"/>
      <w:r>
        <w:t xml:space="preserve"> : dossard derrière en vélo, dossard devant en course-à-pieds. Le dossard doit être transmis entre les athlètes d’une équipe de relais dans l’aire de transition à l’emplacement de l’équipe.   </w:t>
      </w:r>
    </w:p>
    <w:p w14:paraId="6A8D8858" w14:textId="3D797C6C" w:rsidR="004833F8" w:rsidRDefault="00DB79A4" w:rsidP="005614B9">
      <w:pPr>
        <w:spacing w:after="0" w:line="360" w:lineRule="auto"/>
        <w:ind w:left="-5"/>
      </w:pPr>
      <w:r>
        <w:t xml:space="preserve">La partie </w:t>
      </w:r>
      <w:r w:rsidR="00AA5544">
        <w:t>vélo</w:t>
      </w:r>
      <w:r>
        <w:t xml:space="preserve"> se fera sur chemins et sentiers</w:t>
      </w:r>
      <w:r w:rsidRPr="00DB79A4">
        <w:t xml:space="preserve"> </w:t>
      </w:r>
      <w:r>
        <w:t>ouverts à la circulation</w:t>
      </w:r>
      <w:r w:rsidR="00AA5544">
        <w:t xml:space="preserve">, le port du casque homologué est obligatoire ainsi que le respect du code de la route. </w:t>
      </w:r>
    </w:p>
    <w:p w14:paraId="52B48942" w14:textId="3EC5ACF8" w:rsidR="004833F8" w:rsidRDefault="00AA5544" w:rsidP="005614B9">
      <w:pPr>
        <w:spacing w:after="0" w:line="360" w:lineRule="auto"/>
        <w:ind w:left="24" w:right="2" w:hanging="20"/>
        <w:jc w:val="left"/>
      </w:pPr>
      <w:r>
        <w:t xml:space="preserve">La partie course à pied sera balisée et encadrée par des bénévoles, </w:t>
      </w:r>
      <w:r w:rsidR="00DB79A4">
        <w:t xml:space="preserve">elle </w:t>
      </w:r>
      <w:r>
        <w:t xml:space="preserve">s’effectuera sur </w:t>
      </w:r>
      <w:r w:rsidR="00DB79A4">
        <w:t>chemins ou sentiers ou</w:t>
      </w:r>
      <w:r>
        <w:t>vert</w:t>
      </w:r>
      <w:r w:rsidR="00DB79A4">
        <w:t>s</w:t>
      </w:r>
      <w:r>
        <w:t xml:space="preserve"> à la circulation. L’athlète peut courir ou marcher, et l’utilisation de matériel audio est interdit.</w:t>
      </w:r>
    </w:p>
    <w:p w14:paraId="40897811" w14:textId="74CFF313" w:rsidR="00DB79A4" w:rsidRDefault="00DB79A4" w:rsidP="005614B9">
      <w:pPr>
        <w:spacing w:after="0" w:line="360" w:lineRule="auto"/>
        <w:ind w:left="0" w:firstLine="0"/>
        <w:jc w:val="left"/>
      </w:pPr>
      <w:r>
        <w:br w:type="page"/>
      </w:r>
    </w:p>
    <w:p w14:paraId="4610332E" w14:textId="77777777" w:rsidR="004833F8" w:rsidRDefault="00AA5544" w:rsidP="005614B9">
      <w:pPr>
        <w:spacing w:after="0" w:line="360" w:lineRule="auto"/>
        <w:ind w:left="9"/>
        <w:jc w:val="left"/>
      </w:pPr>
      <w:r>
        <w:rPr>
          <w:b/>
          <w:sz w:val="32"/>
          <w:u w:val="single" w:color="000000"/>
        </w:rPr>
        <w:lastRenderedPageBreak/>
        <w:t>Conditions d’accès et certificat médical :</w:t>
      </w:r>
      <w:r>
        <w:rPr>
          <w:b/>
          <w:sz w:val="32"/>
        </w:rPr>
        <w:t xml:space="preserve">  </w:t>
      </w:r>
    </w:p>
    <w:p w14:paraId="76883C41" w14:textId="37633A7B" w:rsidR="004833F8" w:rsidRDefault="00AA5544" w:rsidP="005614B9">
      <w:pPr>
        <w:spacing w:after="0" w:line="360" w:lineRule="auto"/>
        <w:ind w:left="24" w:right="2" w:hanging="20"/>
        <w:jc w:val="left"/>
      </w:pPr>
      <w:r>
        <w:t xml:space="preserve">Les concurrents non titulaires d’une licence FFTRI compétition seront dans l’obligation de remplir et de s’acquitter d’un </w:t>
      </w:r>
      <w:proofErr w:type="spellStart"/>
      <w:r>
        <w:t>pass</w:t>
      </w:r>
      <w:proofErr w:type="spellEnd"/>
      <w:r>
        <w:t xml:space="preserve">-compétition, ainsi que de fournir un certificat daté de moins d’un an de "non contre-indication à la pratique du </w:t>
      </w:r>
      <w:r>
        <w:rPr>
          <w:u w:val="single" w:color="000000"/>
        </w:rPr>
        <w:t>sport en compétition</w:t>
      </w:r>
      <w:r>
        <w:t>"(uniquement pour les m</w:t>
      </w:r>
      <w:r w:rsidR="00DB79A4">
        <w:t>a</w:t>
      </w:r>
      <w:r>
        <w:t>j</w:t>
      </w:r>
      <w:r w:rsidR="00DB79A4">
        <w:t>e</w:t>
      </w:r>
      <w:r>
        <w:t xml:space="preserve">urs). Les mineurs sont autorisés à faire la compétition en remplissant le questionnaire de santé disponible sur le site MacTri21.com partie </w:t>
      </w:r>
      <w:r w:rsidR="00DB79A4">
        <w:t>« </w:t>
      </w:r>
      <w:r>
        <w:t>info</w:t>
      </w:r>
      <w:r w:rsidR="00DB79A4">
        <w:t xml:space="preserve"> </w:t>
      </w:r>
      <w:r>
        <w:t>&amp;</w:t>
      </w:r>
      <w:r w:rsidR="00DB79A4">
        <w:t xml:space="preserve"> </w:t>
      </w:r>
      <w:r>
        <w:t>inscriptions</w:t>
      </w:r>
      <w:r w:rsidR="00DB79A4">
        <w:t> »</w:t>
      </w:r>
      <w:r>
        <w:t xml:space="preserve">.  Toute absence de certificat conforme au retrait du dossard entrainera l’impossibilité de s’inscrire.  </w:t>
      </w:r>
      <w:r>
        <w:rPr>
          <w:sz w:val="32"/>
        </w:rPr>
        <w:t xml:space="preserve"> </w:t>
      </w:r>
    </w:p>
    <w:p w14:paraId="637C93EE" w14:textId="56D73D56" w:rsidR="004833F8" w:rsidRDefault="00721CFE" w:rsidP="005614B9">
      <w:pPr>
        <w:spacing w:after="0" w:line="360" w:lineRule="auto"/>
        <w:ind w:left="14" w:firstLine="0"/>
        <w:jc w:val="left"/>
      </w:pPr>
      <w:r>
        <w:t>Tarifs d’inscription :</w:t>
      </w:r>
    </w:p>
    <w:tbl>
      <w:tblPr>
        <w:tblStyle w:val="TableGrid"/>
        <w:tblW w:w="9049" w:type="dxa"/>
        <w:tblInd w:w="67" w:type="dxa"/>
        <w:tblCellMar>
          <w:top w:w="44" w:type="dxa"/>
          <w:right w:w="96" w:type="dxa"/>
        </w:tblCellMar>
        <w:tblLook w:val="04A0" w:firstRow="1" w:lastRow="0" w:firstColumn="1" w:lastColumn="0" w:noHBand="0" w:noVBand="1"/>
      </w:tblPr>
      <w:tblGrid>
        <w:gridCol w:w="2452"/>
        <w:gridCol w:w="2290"/>
        <w:gridCol w:w="296"/>
        <w:gridCol w:w="1855"/>
        <w:gridCol w:w="2156"/>
      </w:tblGrid>
      <w:tr w:rsidR="004833F8" w14:paraId="1F8F9237" w14:textId="77777777">
        <w:trPr>
          <w:trHeight w:val="679"/>
        </w:trPr>
        <w:tc>
          <w:tcPr>
            <w:tcW w:w="2453" w:type="dxa"/>
            <w:tcBorders>
              <w:top w:val="single" w:sz="28" w:space="0" w:color="000000"/>
              <w:left w:val="single" w:sz="8" w:space="0" w:color="000000"/>
              <w:bottom w:val="single" w:sz="8" w:space="0" w:color="000000"/>
              <w:right w:val="nil"/>
            </w:tcBorders>
            <w:shd w:val="clear" w:color="auto" w:fill="000000"/>
          </w:tcPr>
          <w:p w14:paraId="3D43F74A" w14:textId="77777777" w:rsidR="004833F8" w:rsidRDefault="00AA5544" w:rsidP="005614B9">
            <w:pPr>
              <w:spacing w:after="0" w:line="360" w:lineRule="auto"/>
              <w:ind w:left="588" w:firstLine="0"/>
              <w:jc w:val="left"/>
            </w:pPr>
            <w:r>
              <w:rPr>
                <w:b/>
                <w:color w:val="FFFFFF"/>
              </w:rPr>
              <w:t xml:space="preserve">Courses </w:t>
            </w:r>
            <w:r>
              <w:t xml:space="preserve">  </w:t>
            </w:r>
          </w:p>
        </w:tc>
        <w:tc>
          <w:tcPr>
            <w:tcW w:w="2290" w:type="dxa"/>
            <w:tcBorders>
              <w:top w:val="single" w:sz="28" w:space="0" w:color="000000"/>
              <w:left w:val="nil"/>
              <w:bottom w:val="single" w:sz="8" w:space="0" w:color="000000"/>
              <w:right w:val="nil"/>
            </w:tcBorders>
            <w:shd w:val="clear" w:color="auto" w:fill="000000"/>
          </w:tcPr>
          <w:p w14:paraId="7372A5F3" w14:textId="77777777" w:rsidR="004833F8" w:rsidRDefault="00AA5544" w:rsidP="005614B9">
            <w:pPr>
              <w:spacing w:after="0" w:line="360" w:lineRule="auto"/>
              <w:ind w:left="53" w:firstLine="0"/>
              <w:jc w:val="left"/>
            </w:pPr>
            <w:r>
              <w:rPr>
                <w:b/>
                <w:color w:val="FFFFFF"/>
              </w:rPr>
              <w:t xml:space="preserve">Individuel  </w:t>
            </w:r>
            <w:r>
              <w:t xml:space="preserve">  </w:t>
            </w:r>
          </w:p>
        </w:tc>
        <w:tc>
          <w:tcPr>
            <w:tcW w:w="296" w:type="dxa"/>
            <w:tcBorders>
              <w:top w:val="single" w:sz="28" w:space="0" w:color="000000"/>
              <w:left w:val="nil"/>
              <w:bottom w:val="single" w:sz="8" w:space="0" w:color="000000"/>
              <w:right w:val="nil"/>
            </w:tcBorders>
            <w:shd w:val="clear" w:color="auto" w:fill="000000"/>
          </w:tcPr>
          <w:p w14:paraId="105553D7" w14:textId="77777777" w:rsidR="004833F8" w:rsidRDefault="00AA5544" w:rsidP="005614B9">
            <w:pPr>
              <w:spacing w:after="0" w:line="360" w:lineRule="auto"/>
              <w:ind w:left="0" w:firstLine="0"/>
              <w:jc w:val="left"/>
            </w:pPr>
            <w:r>
              <w:t xml:space="preserve">  </w:t>
            </w:r>
          </w:p>
        </w:tc>
        <w:tc>
          <w:tcPr>
            <w:tcW w:w="1855" w:type="dxa"/>
            <w:tcBorders>
              <w:top w:val="single" w:sz="28" w:space="0" w:color="000000"/>
              <w:left w:val="nil"/>
              <w:bottom w:val="single" w:sz="8" w:space="0" w:color="000000"/>
              <w:right w:val="nil"/>
            </w:tcBorders>
            <w:shd w:val="clear" w:color="auto" w:fill="000000"/>
          </w:tcPr>
          <w:p w14:paraId="347E1C9F" w14:textId="77777777" w:rsidR="004833F8" w:rsidRDefault="00AA5544" w:rsidP="005614B9">
            <w:pPr>
              <w:spacing w:after="0" w:line="360" w:lineRule="auto"/>
              <w:ind w:left="0" w:firstLine="0"/>
              <w:jc w:val="left"/>
            </w:pPr>
            <w:r>
              <w:rPr>
                <w:b/>
                <w:color w:val="FFFFFF"/>
              </w:rPr>
              <w:t xml:space="preserve">Relais </w:t>
            </w:r>
            <w:r>
              <w:t xml:space="preserve">  </w:t>
            </w:r>
          </w:p>
        </w:tc>
        <w:tc>
          <w:tcPr>
            <w:tcW w:w="2156" w:type="dxa"/>
            <w:tcBorders>
              <w:top w:val="single" w:sz="28" w:space="0" w:color="000000"/>
              <w:left w:val="nil"/>
              <w:bottom w:val="single" w:sz="8" w:space="0" w:color="000000"/>
              <w:right w:val="single" w:sz="8" w:space="0" w:color="000000"/>
            </w:tcBorders>
            <w:shd w:val="clear" w:color="auto" w:fill="000000"/>
          </w:tcPr>
          <w:p w14:paraId="651CDE78" w14:textId="77777777" w:rsidR="004833F8" w:rsidRDefault="00AA5544" w:rsidP="005614B9">
            <w:pPr>
              <w:spacing w:after="0" w:line="360" w:lineRule="auto"/>
              <w:ind w:left="43" w:firstLine="0"/>
              <w:jc w:val="left"/>
            </w:pPr>
            <w:proofErr w:type="spellStart"/>
            <w:r>
              <w:rPr>
                <w:b/>
                <w:color w:val="FFFFFF"/>
              </w:rPr>
              <w:t>Pass</w:t>
            </w:r>
            <w:proofErr w:type="spellEnd"/>
            <w:r>
              <w:rPr>
                <w:b/>
                <w:color w:val="FFFFFF"/>
              </w:rPr>
              <w:t xml:space="preserve"> Compétition </w:t>
            </w:r>
            <w:r>
              <w:t xml:space="preserve">  </w:t>
            </w:r>
          </w:p>
        </w:tc>
      </w:tr>
      <w:tr w:rsidR="004833F8" w14:paraId="126F750B" w14:textId="77777777">
        <w:trPr>
          <w:trHeight w:val="1186"/>
        </w:trPr>
        <w:tc>
          <w:tcPr>
            <w:tcW w:w="2453" w:type="dxa"/>
            <w:tcBorders>
              <w:top w:val="single" w:sz="8" w:space="0" w:color="000000"/>
              <w:left w:val="single" w:sz="8" w:space="0" w:color="000000"/>
              <w:bottom w:val="single" w:sz="8" w:space="0" w:color="000000"/>
              <w:right w:val="nil"/>
            </w:tcBorders>
          </w:tcPr>
          <w:p w14:paraId="61E8FBAE" w14:textId="77777777" w:rsidR="004833F8" w:rsidRDefault="00AA5544" w:rsidP="005614B9">
            <w:pPr>
              <w:spacing w:after="0" w:line="360" w:lineRule="auto"/>
              <w:ind w:left="144" w:firstLine="89"/>
              <w:jc w:val="left"/>
            </w:pPr>
            <w:r>
              <w:rPr>
                <w:b/>
              </w:rPr>
              <w:t xml:space="preserve">Jeunes 6- 9 ans Jeunes 10-13 ans </w:t>
            </w:r>
            <w:r>
              <w:t xml:space="preserve">  </w:t>
            </w:r>
          </w:p>
        </w:tc>
        <w:tc>
          <w:tcPr>
            <w:tcW w:w="2290" w:type="dxa"/>
            <w:tcBorders>
              <w:top w:val="single" w:sz="8" w:space="0" w:color="000000"/>
              <w:left w:val="nil"/>
              <w:bottom w:val="single" w:sz="8" w:space="0" w:color="000000"/>
              <w:right w:val="nil"/>
            </w:tcBorders>
          </w:tcPr>
          <w:p w14:paraId="420C28CA" w14:textId="0553B7EA" w:rsidR="004833F8" w:rsidRDefault="00DB79A4" w:rsidP="005614B9">
            <w:pPr>
              <w:spacing w:after="0" w:line="360" w:lineRule="auto"/>
              <w:ind w:left="461" w:firstLine="0"/>
              <w:jc w:val="left"/>
            </w:pPr>
            <w:r>
              <w:t>5</w:t>
            </w:r>
            <w:r w:rsidR="00AA5544">
              <w:t xml:space="preserve">€   </w:t>
            </w:r>
          </w:p>
        </w:tc>
        <w:tc>
          <w:tcPr>
            <w:tcW w:w="296" w:type="dxa"/>
            <w:tcBorders>
              <w:top w:val="single" w:sz="8" w:space="0" w:color="000000"/>
              <w:left w:val="nil"/>
              <w:bottom w:val="single" w:sz="8" w:space="0" w:color="000000"/>
              <w:right w:val="nil"/>
            </w:tcBorders>
          </w:tcPr>
          <w:p w14:paraId="67859A68" w14:textId="77777777" w:rsidR="004833F8" w:rsidRDefault="00AA5544" w:rsidP="005614B9">
            <w:pPr>
              <w:spacing w:after="0" w:line="360" w:lineRule="auto"/>
              <w:ind w:left="0" w:firstLine="0"/>
              <w:jc w:val="left"/>
            </w:pPr>
            <w:r>
              <w:t xml:space="preserve">  </w:t>
            </w:r>
          </w:p>
        </w:tc>
        <w:tc>
          <w:tcPr>
            <w:tcW w:w="1855" w:type="dxa"/>
            <w:tcBorders>
              <w:top w:val="single" w:sz="8" w:space="0" w:color="000000"/>
              <w:left w:val="nil"/>
              <w:bottom w:val="single" w:sz="8" w:space="0" w:color="000000"/>
              <w:right w:val="nil"/>
            </w:tcBorders>
          </w:tcPr>
          <w:p w14:paraId="0B817D7F" w14:textId="74C75760" w:rsidR="004833F8" w:rsidRDefault="004833F8" w:rsidP="005614B9">
            <w:pPr>
              <w:spacing w:after="0" w:line="360" w:lineRule="auto"/>
              <w:ind w:left="132" w:firstLine="0"/>
              <w:jc w:val="left"/>
            </w:pPr>
          </w:p>
        </w:tc>
        <w:tc>
          <w:tcPr>
            <w:tcW w:w="2156" w:type="dxa"/>
            <w:tcBorders>
              <w:top w:val="single" w:sz="8" w:space="0" w:color="000000"/>
              <w:left w:val="nil"/>
              <w:bottom w:val="single" w:sz="8" w:space="0" w:color="000000"/>
              <w:right w:val="single" w:sz="8" w:space="0" w:color="000000"/>
            </w:tcBorders>
          </w:tcPr>
          <w:p w14:paraId="01B83254" w14:textId="46C415D9" w:rsidR="004833F8" w:rsidRDefault="00AA5544" w:rsidP="005614B9">
            <w:pPr>
              <w:spacing w:after="0" w:line="360" w:lineRule="auto"/>
              <w:ind w:left="0" w:hanging="29"/>
              <w:jc w:val="left"/>
            </w:pPr>
            <w:r>
              <w:t xml:space="preserve">Individuel : 2€/pers   </w:t>
            </w:r>
          </w:p>
        </w:tc>
      </w:tr>
      <w:tr w:rsidR="004833F8" w14:paraId="5FEE8491" w14:textId="77777777">
        <w:trPr>
          <w:trHeight w:val="1061"/>
        </w:trPr>
        <w:tc>
          <w:tcPr>
            <w:tcW w:w="2453" w:type="dxa"/>
            <w:tcBorders>
              <w:top w:val="single" w:sz="8" w:space="0" w:color="000000"/>
              <w:left w:val="single" w:sz="8" w:space="0" w:color="000000"/>
              <w:bottom w:val="single" w:sz="8" w:space="0" w:color="000000"/>
              <w:right w:val="nil"/>
            </w:tcBorders>
          </w:tcPr>
          <w:p w14:paraId="58E9E723" w14:textId="77777777" w:rsidR="004833F8" w:rsidRDefault="00AA5544" w:rsidP="005614B9">
            <w:pPr>
              <w:spacing w:after="0" w:line="360" w:lineRule="auto"/>
              <w:ind w:left="847" w:firstLine="0"/>
              <w:jc w:val="left"/>
            </w:pPr>
            <w:r>
              <w:rPr>
                <w:b/>
              </w:rPr>
              <w:t xml:space="preserve">XS </w:t>
            </w:r>
            <w:r>
              <w:t xml:space="preserve">  </w:t>
            </w:r>
          </w:p>
        </w:tc>
        <w:tc>
          <w:tcPr>
            <w:tcW w:w="2290" w:type="dxa"/>
            <w:tcBorders>
              <w:top w:val="single" w:sz="8" w:space="0" w:color="000000"/>
              <w:left w:val="nil"/>
              <w:bottom w:val="single" w:sz="8" w:space="0" w:color="000000"/>
              <w:right w:val="nil"/>
            </w:tcBorders>
          </w:tcPr>
          <w:p w14:paraId="205506C7" w14:textId="197E1D2D" w:rsidR="004833F8" w:rsidRDefault="00AA5544" w:rsidP="005614B9">
            <w:pPr>
              <w:spacing w:after="0" w:line="360" w:lineRule="auto"/>
              <w:ind w:left="401" w:firstLine="0"/>
              <w:jc w:val="left"/>
            </w:pPr>
            <w:r>
              <w:t>1</w:t>
            </w:r>
            <w:r w:rsidR="00DB79A4">
              <w:t>5</w:t>
            </w:r>
            <w:r>
              <w:t xml:space="preserve">€   </w:t>
            </w:r>
          </w:p>
        </w:tc>
        <w:tc>
          <w:tcPr>
            <w:tcW w:w="296" w:type="dxa"/>
            <w:tcBorders>
              <w:top w:val="single" w:sz="8" w:space="0" w:color="000000"/>
              <w:left w:val="nil"/>
              <w:bottom w:val="single" w:sz="8" w:space="0" w:color="000000"/>
              <w:right w:val="nil"/>
            </w:tcBorders>
          </w:tcPr>
          <w:p w14:paraId="78F1CAB2" w14:textId="77777777" w:rsidR="004833F8" w:rsidRDefault="00AA5544" w:rsidP="005614B9">
            <w:pPr>
              <w:spacing w:after="0" w:line="360" w:lineRule="auto"/>
              <w:ind w:left="0" w:firstLine="0"/>
              <w:jc w:val="left"/>
            </w:pPr>
            <w:r>
              <w:t xml:space="preserve">  </w:t>
            </w:r>
          </w:p>
        </w:tc>
        <w:tc>
          <w:tcPr>
            <w:tcW w:w="1855" w:type="dxa"/>
            <w:tcBorders>
              <w:top w:val="single" w:sz="8" w:space="0" w:color="000000"/>
              <w:left w:val="nil"/>
              <w:bottom w:val="single" w:sz="8" w:space="0" w:color="000000"/>
              <w:right w:val="nil"/>
            </w:tcBorders>
          </w:tcPr>
          <w:p w14:paraId="6EF9F6A9" w14:textId="7662A1B4" w:rsidR="004833F8" w:rsidRDefault="00DB79A4" w:rsidP="005614B9">
            <w:pPr>
              <w:spacing w:after="0" w:line="360" w:lineRule="auto"/>
              <w:ind w:left="132" w:firstLine="0"/>
              <w:jc w:val="left"/>
            </w:pPr>
            <w:r>
              <w:t>20€</w:t>
            </w:r>
          </w:p>
        </w:tc>
        <w:tc>
          <w:tcPr>
            <w:tcW w:w="2156" w:type="dxa"/>
            <w:tcBorders>
              <w:top w:val="single" w:sz="8" w:space="0" w:color="000000"/>
              <w:left w:val="nil"/>
              <w:bottom w:val="single" w:sz="8" w:space="0" w:color="000000"/>
              <w:right w:val="single" w:sz="8" w:space="0" w:color="000000"/>
            </w:tcBorders>
          </w:tcPr>
          <w:p w14:paraId="71136792" w14:textId="107938EA" w:rsidR="00DB79A4" w:rsidRDefault="00DB79A4" w:rsidP="005614B9">
            <w:pPr>
              <w:spacing w:after="0" w:line="360" w:lineRule="auto"/>
              <w:ind w:left="0" w:hanging="29"/>
              <w:jc w:val="left"/>
            </w:pPr>
            <w:r>
              <w:t>Relais : 2€/pers</w:t>
            </w:r>
          </w:p>
          <w:p w14:paraId="0678B619" w14:textId="0B73B5D5" w:rsidR="004833F8" w:rsidRDefault="00AA5544" w:rsidP="005614B9">
            <w:pPr>
              <w:spacing w:after="0" w:line="360" w:lineRule="auto"/>
              <w:ind w:left="0" w:hanging="29"/>
              <w:jc w:val="left"/>
            </w:pPr>
            <w:r>
              <w:t xml:space="preserve">Individuel : 2€/pers   </w:t>
            </w:r>
          </w:p>
        </w:tc>
      </w:tr>
      <w:tr w:rsidR="004833F8" w14:paraId="0458B5CC" w14:textId="77777777">
        <w:trPr>
          <w:trHeight w:val="1061"/>
        </w:trPr>
        <w:tc>
          <w:tcPr>
            <w:tcW w:w="2453" w:type="dxa"/>
            <w:tcBorders>
              <w:top w:val="single" w:sz="8" w:space="0" w:color="000000"/>
              <w:left w:val="single" w:sz="8" w:space="0" w:color="000000"/>
              <w:bottom w:val="single" w:sz="8" w:space="0" w:color="000000"/>
              <w:right w:val="nil"/>
            </w:tcBorders>
          </w:tcPr>
          <w:p w14:paraId="5C60A450" w14:textId="08B57A23" w:rsidR="004833F8" w:rsidRDefault="00211791" w:rsidP="005614B9">
            <w:pPr>
              <w:spacing w:after="0" w:line="360" w:lineRule="auto"/>
              <w:ind w:left="0" w:right="352" w:firstLine="0"/>
              <w:jc w:val="center"/>
            </w:pPr>
            <w:r>
              <w:rPr>
                <w:b/>
              </w:rPr>
              <w:t>M</w:t>
            </w:r>
            <w:r w:rsidR="00AA5544">
              <w:rPr>
                <w:b/>
              </w:rPr>
              <w:t xml:space="preserve"> </w:t>
            </w:r>
            <w:r w:rsidR="00AA5544">
              <w:t xml:space="preserve">  </w:t>
            </w:r>
          </w:p>
        </w:tc>
        <w:tc>
          <w:tcPr>
            <w:tcW w:w="2290" w:type="dxa"/>
            <w:tcBorders>
              <w:top w:val="single" w:sz="8" w:space="0" w:color="000000"/>
              <w:left w:val="nil"/>
              <w:bottom w:val="single" w:sz="8" w:space="0" w:color="000000"/>
              <w:right w:val="nil"/>
            </w:tcBorders>
          </w:tcPr>
          <w:p w14:paraId="028C71A6" w14:textId="5A04E3B8" w:rsidR="004833F8" w:rsidRDefault="00AA5544" w:rsidP="005614B9">
            <w:pPr>
              <w:spacing w:after="0" w:line="360" w:lineRule="auto"/>
              <w:ind w:left="401" w:firstLine="0"/>
              <w:jc w:val="left"/>
            </w:pPr>
            <w:r>
              <w:t>2</w:t>
            </w:r>
            <w:r w:rsidR="004B2157">
              <w:t>5</w:t>
            </w:r>
            <w:r>
              <w:t xml:space="preserve">€   </w:t>
            </w:r>
          </w:p>
        </w:tc>
        <w:tc>
          <w:tcPr>
            <w:tcW w:w="296" w:type="dxa"/>
            <w:tcBorders>
              <w:top w:val="single" w:sz="8" w:space="0" w:color="000000"/>
              <w:left w:val="nil"/>
              <w:bottom w:val="single" w:sz="8" w:space="0" w:color="000000"/>
              <w:right w:val="nil"/>
            </w:tcBorders>
          </w:tcPr>
          <w:p w14:paraId="60F0A5F3" w14:textId="77777777" w:rsidR="004833F8" w:rsidRDefault="00AA5544" w:rsidP="005614B9">
            <w:pPr>
              <w:spacing w:after="0" w:line="360" w:lineRule="auto"/>
              <w:ind w:left="0" w:firstLine="0"/>
              <w:jc w:val="left"/>
            </w:pPr>
            <w:r>
              <w:t xml:space="preserve">  </w:t>
            </w:r>
          </w:p>
        </w:tc>
        <w:tc>
          <w:tcPr>
            <w:tcW w:w="1855" w:type="dxa"/>
            <w:tcBorders>
              <w:top w:val="single" w:sz="8" w:space="0" w:color="000000"/>
              <w:left w:val="nil"/>
              <w:bottom w:val="single" w:sz="8" w:space="0" w:color="000000"/>
              <w:right w:val="nil"/>
            </w:tcBorders>
          </w:tcPr>
          <w:p w14:paraId="0B1B4169" w14:textId="4E7921F6" w:rsidR="004833F8" w:rsidRDefault="004B2157" w:rsidP="005614B9">
            <w:pPr>
              <w:spacing w:after="0" w:line="360" w:lineRule="auto"/>
              <w:ind w:left="132" w:firstLine="0"/>
              <w:jc w:val="left"/>
            </w:pPr>
            <w:r>
              <w:t>30</w:t>
            </w:r>
            <w:r w:rsidR="00AA5544">
              <w:t xml:space="preserve">€   </w:t>
            </w:r>
          </w:p>
        </w:tc>
        <w:tc>
          <w:tcPr>
            <w:tcW w:w="2156" w:type="dxa"/>
            <w:tcBorders>
              <w:top w:val="single" w:sz="8" w:space="0" w:color="000000"/>
              <w:left w:val="nil"/>
              <w:bottom w:val="single" w:sz="8" w:space="0" w:color="000000"/>
              <w:right w:val="single" w:sz="8" w:space="0" w:color="000000"/>
            </w:tcBorders>
          </w:tcPr>
          <w:p w14:paraId="2FA9135D" w14:textId="25BC91D8" w:rsidR="004833F8" w:rsidRDefault="00AA5544" w:rsidP="005614B9">
            <w:pPr>
              <w:spacing w:after="0" w:line="360" w:lineRule="auto"/>
              <w:ind w:left="0" w:firstLine="194"/>
              <w:jc w:val="left"/>
            </w:pPr>
            <w:r>
              <w:t xml:space="preserve">Relais : </w:t>
            </w:r>
            <w:r w:rsidR="00F0239A">
              <w:t>8</w:t>
            </w:r>
            <w:r>
              <w:t>€/</w:t>
            </w:r>
            <w:r w:rsidR="00F0239A">
              <w:t>Equipe</w:t>
            </w:r>
            <w:r>
              <w:t xml:space="preserve"> Individuel </w:t>
            </w:r>
            <w:r w:rsidRPr="00F0239A">
              <w:t xml:space="preserve">: </w:t>
            </w:r>
            <w:r w:rsidR="00F0239A" w:rsidRPr="00F0239A">
              <w:t>8</w:t>
            </w:r>
            <w:r w:rsidRPr="00F0239A">
              <w:t>€/pers</w:t>
            </w:r>
            <w:r>
              <w:t xml:space="preserve"> </w:t>
            </w:r>
          </w:p>
        </w:tc>
      </w:tr>
    </w:tbl>
    <w:p w14:paraId="5A4312DF" w14:textId="0C7A83CC" w:rsidR="004833F8" w:rsidRPr="00621A3E" w:rsidRDefault="00966A65" w:rsidP="005614B9">
      <w:pPr>
        <w:spacing w:after="0" w:line="360" w:lineRule="auto"/>
        <w:ind w:left="0" w:firstLine="0"/>
        <w:jc w:val="left"/>
        <w:rPr>
          <w:color w:val="FF0000"/>
        </w:rPr>
      </w:pPr>
      <w:r w:rsidRPr="00621A3E">
        <w:rPr>
          <w:color w:val="FF0000"/>
        </w:rPr>
        <w:t xml:space="preserve">Attention, à partir du 15 avril, </w:t>
      </w:r>
      <w:r w:rsidR="00621A3E" w:rsidRPr="00621A3E">
        <w:rPr>
          <w:color w:val="FF0000"/>
        </w:rPr>
        <w:t>m</w:t>
      </w:r>
      <w:r w:rsidR="00370442" w:rsidRPr="00621A3E">
        <w:rPr>
          <w:color w:val="FF0000"/>
        </w:rPr>
        <w:t xml:space="preserve">ajoration de </w:t>
      </w:r>
      <w:r w:rsidRPr="00621A3E">
        <w:rPr>
          <w:color w:val="FF0000"/>
        </w:rPr>
        <w:t>2€ pour les courses jeun</w:t>
      </w:r>
      <w:r w:rsidR="00621A3E" w:rsidRPr="00621A3E">
        <w:rPr>
          <w:color w:val="FF0000"/>
        </w:rPr>
        <w:t>e</w:t>
      </w:r>
      <w:r w:rsidRPr="00621A3E">
        <w:rPr>
          <w:color w:val="FF0000"/>
        </w:rPr>
        <w:t>s, et de 5€pour les courses adultes.</w:t>
      </w:r>
    </w:p>
    <w:p w14:paraId="5A37E4F4" w14:textId="77777777" w:rsidR="004833F8" w:rsidRDefault="00AA5544" w:rsidP="005614B9">
      <w:pPr>
        <w:spacing w:after="0" w:line="360" w:lineRule="auto"/>
        <w:ind w:left="-5"/>
      </w:pPr>
      <w:r>
        <w:t xml:space="preserve">Pour les équipiers en relais, la souscription du </w:t>
      </w:r>
      <w:proofErr w:type="spellStart"/>
      <w:r>
        <w:t>pass</w:t>
      </w:r>
      <w:proofErr w:type="spellEnd"/>
      <w:r>
        <w:t xml:space="preserve">-compétition sera obligatoire pour tout équipier non licencié FFTRI en compétition, et un certificat de "non contre-indication à la pratique en </w:t>
      </w:r>
      <w:r>
        <w:rPr>
          <w:u w:val="single" w:color="000000"/>
        </w:rPr>
        <w:t>compétition</w:t>
      </w:r>
      <w:r>
        <w:t xml:space="preserve"> du sport, du Duathlon, du Triathlon ou de la discipline concernée (Cyclisme, Course à pied)" sera exigé. Une licence compétition en cours dans une fédération affine (FFN, Cyclisme, FFA) pourra servir de justificatif médical, mais ne dispensera pas du </w:t>
      </w:r>
      <w:proofErr w:type="spellStart"/>
      <w:r>
        <w:t>pass</w:t>
      </w:r>
      <w:proofErr w:type="spellEnd"/>
      <w:r>
        <w:t xml:space="preserve"> compétition.   </w:t>
      </w:r>
    </w:p>
    <w:p w14:paraId="391BCB2C" w14:textId="6792AAFA" w:rsidR="005614B9" w:rsidRDefault="00AA5544" w:rsidP="009C2A3E">
      <w:pPr>
        <w:spacing w:after="0" w:line="360" w:lineRule="auto"/>
        <w:ind w:left="-5"/>
      </w:pPr>
      <w:r>
        <w:t xml:space="preserve">Les titulaires d’une licence compétition FFTRI n’auront pas à prendre de </w:t>
      </w:r>
      <w:proofErr w:type="spellStart"/>
      <w:r>
        <w:t>pass</w:t>
      </w:r>
      <w:proofErr w:type="spellEnd"/>
      <w:r>
        <w:t xml:space="preserve"> compétition ni à présenter de certificat médical, et devront juste se présenter lors du retrait des dossards avec leur licence en cours de validité ainsi qu’une preuve d’identité.</w:t>
      </w:r>
      <w:r w:rsidR="005614B9">
        <w:br w:type="page"/>
      </w:r>
    </w:p>
    <w:p w14:paraId="357D01AD" w14:textId="77777777" w:rsidR="004833F8" w:rsidRDefault="00AA5544" w:rsidP="005614B9">
      <w:pPr>
        <w:pStyle w:val="Titre2"/>
        <w:spacing w:after="0" w:line="360" w:lineRule="auto"/>
        <w:ind w:left="9"/>
      </w:pPr>
      <w:r>
        <w:lastRenderedPageBreak/>
        <w:t>Article 4 : inscriptions</w:t>
      </w:r>
      <w:r>
        <w:rPr>
          <w:u w:val="none"/>
        </w:rPr>
        <w:t xml:space="preserve">   </w:t>
      </w:r>
    </w:p>
    <w:p w14:paraId="0B29F5B0" w14:textId="58369744" w:rsidR="00E40A3A" w:rsidRDefault="00AA5544" w:rsidP="005614B9">
      <w:pPr>
        <w:spacing w:after="0" w:line="360" w:lineRule="auto"/>
        <w:ind w:left="-5"/>
      </w:pPr>
      <w:r>
        <w:t xml:space="preserve">Les inscriptions en ligne se feront </w:t>
      </w:r>
      <w:r w:rsidR="00030D92">
        <w:t xml:space="preserve">sur la plateforme NJUKO, ou </w:t>
      </w:r>
      <w:r>
        <w:t xml:space="preserve">sans frais supplémentaires via notre adresse mail dédiée mactri.inscription@gmail.com, ou par un bulletin papier avec le chèque adressé à MACTRI21. Les inscriptions papier seront à faire parvenir à : MACTRI21, Centre Amphitrite, Rue Michel Servet, 21500 Montbard avant le </w:t>
      </w:r>
      <w:r w:rsidRPr="00E40A3A">
        <w:t xml:space="preserve">Dimanche </w:t>
      </w:r>
      <w:r w:rsidR="00DB79A4" w:rsidRPr="00E40A3A">
        <w:t>2</w:t>
      </w:r>
      <w:r w:rsidR="00C36B9A">
        <w:t>3</w:t>
      </w:r>
      <w:r w:rsidRPr="00E40A3A">
        <w:t xml:space="preserve"> </w:t>
      </w:r>
      <w:r w:rsidR="00DB79A4" w:rsidRPr="00E40A3A">
        <w:t>Avril</w:t>
      </w:r>
      <w:r w:rsidRPr="00E40A3A">
        <w:t xml:space="preserve"> 202</w:t>
      </w:r>
      <w:r w:rsidR="00C36B9A">
        <w:t>3</w:t>
      </w:r>
      <w:r w:rsidRPr="00E40A3A">
        <w:t>.</w:t>
      </w:r>
    </w:p>
    <w:p w14:paraId="17B61288" w14:textId="7A0AF7E0" w:rsidR="004833F8" w:rsidRDefault="00AA5544" w:rsidP="005614B9">
      <w:pPr>
        <w:spacing w:after="0" w:line="360" w:lineRule="auto"/>
        <w:ind w:left="-5"/>
      </w:pPr>
      <w:r w:rsidRPr="00E40A3A">
        <w:rPr>
          <w:u w:val="single" w:color="000000"/>
        </w:rPr>
        <w:t>Les inscriptions seront possibles sur place</w:t>
      </w:r>
      <w:r w:rsidR="00E40A3A">
        <w:rPr>
          <w:u w:val="single" w:color="000000"/>
        </w:rPr>
        <w:t xml:space="preserve"> sous réserve de places disponibles.</w:t>
      </w:r>
    </w:p>
    <w:p w14:paraId="3EF1A63A" w14:textId="77777777" w:rsidR="004833F8" w:rsidRDefault="00AA5544" w:rsidP="005614B9">
      <w:pPr>
        <w:spacing w:after="0" w:line="360" w:lineRule="auto"/>
        <w:ind w:left="14" w:firstLine="0"/>
        <w:jc w:val="left"/>
      </w:pPr>
      <w:r>
        <w:rPr>
          <w:b/>
          <w:sz w:val="32"/>
        </w:rPr>
        <w:t xml:space="preserve"> </w:t>
      </w:r>
    </w:p>
    <w:p w14:paraId="5782C919" w14:textId="77777777" w:rsidR="004833F8" w:rsidRDefault="00AA5544" w:rsidP="005614B9">
      <w:pPr>
        <w:pStyle w:val="Titre2"/>
        <w:spacing w:after="0" w:line="360" w:lineRule="auto"/>
        <w:ind w:left="9"/>
      </w:pPr>
      <w:r>
        <w:t>Article 5 : Conditions de remboursement</w:t>
      </w:r>
      <w:r>
        <w:rPr>
          <w:u w:val="none"/>
        </w:rPr>
        <w:t xml:space="preserve">   </w:t>
      </w:r>
    </w:p>
    <w:p w14:paraId="4F69AF9A" w14:textId="50CCDC3F" w:rsidR="004833F8" w:rsidRDefault="00AA5544" w:rsidP="005614B9">
      <w:pPr>
        <w:spacing w:after="0" w:line="360" w:lineRule="auto"/>
        <w:ind w:left="-5"/>
      </w:pPr>
      <w:r>
        <w:t xml:space="preserve">En cas de renoncement, et seulement sur justificatif médical, il sera procédé à un remboursement de l’inscription, avec une retenue de 5€ pour frais de dossier. Aucune annulation ne sera recevable </w:t>
      </w:r>
      <w:r w:rsidRPr="00C36B9A">
        <w:t>passé le 2</w:t>
      </w:r>
      <w:r w:rsidR="007C0F12" w:rsidRPr="00C36B9A">
        <w:t>9</w:t>
      </w:r>
      <w:r w:rsidRPr="00C36B9A">
        <w:t xml:space="preserve"> avril 202</w:t>
      </w:r>
      <w:r w:rsidR="00C36B9A" w:rsidRPr="00C36B9A">
        <w:t>3</w:t>
      </w:r>
      <w:r w:rsidRPr="00C36B9A">
        <w:t>.</w:t>
      </w:r>
    </w:p>
    <w:p w14:paraId="248299E3" w14:textId="0B14885B" w:rsidR="004833F8" w:rsidRDefault="00AA5544" w:rsidP="005614B9">
      <w:pPr>
        <w:spacing w:after="0" w:line="360" w:lineRule="auto"/>
        <w:ind w:left="29" w:firstLine="0"/>
        <w:jc w:val="left"/>
      </w:pPr>
      <w:r>
        <w:rPr>
          <w:b/>
          <w:sz w:val="32"/>
        </w:rPr>
        <w:t xml:space="preserve"> </w:t>
      </w:r>
    </w:p>
    <w:p w14:paraId="4156655E" w14:textId="77777777" w:rsidR="004833F8" w:rsidRDefault="00AA5544" w:rsidP="005614B9">
      <w:pPr>
        <w:pStyle w:val="Titre2"/>
        <w:spacing w:after="0" w:line="360" w:lineRule="auto"/>
        <w:ind w:left="9"/>
      </w:pPr>
      <w:r>
        <w:t>Article 6 : Déroulement de la journée</w:t>
      </w:r>
      <w:r>
        <w:rPr>
          <w:u w:val="none"/>
        </w:rPr>
        <w:t xml:space="preserve">   </w:t>
      </w:r>
    </w:p>
    <w:p w14:paraId="2A7BA110" w14:textId="54AAF46A" w:rsidR="004833F8" w:rsidRDefault="00AA5544" w:rsidP="005614B9">
      <w:pPr>
        <w:spacing w:after="0" w:line="360" w:lineRule="auto"/>
        <w:ind w:left="-5"/>
      </w:pPr>
      <w:r>
        <w:rPr>
          <w:b/>
          <w:u w:val="single" w:color="000000"/>
        </w:rPr>
        <w:t>Retrait des dossards :</w:t>
      </w:r>
      <w:r>
        <w:t xml:space="preserve"> Le retrait des dossards se fera uniquement sur place au lieu de la course, </w:t>
      </w:r>
      <w:r w:rsidR="007C0F12">
        <w:t xml:space="preserve">sur le site de la Mutualité Française, rue Charles de Gaulles </w:t>
      </w:r>
      <w:r>
        <w:t>à Montbard le jour de la course à partir de 10h</w:t>
      </w:r>
      <w:r w:rsidR="00420FDC">
        <w:t>0</w:t>
      </w:r>
      <w:r>
        <w:t>0. Le dossard sera remis sur présentation de la licence FFTRI en cours de validité, et/ou d’un certificat médical et d’une pièce d’identité.</w:t>
      </w:r>
    </w:p>
    <w:p w14:paraId="72CA2668" w14:textId="7F4EDA8E" w:rsidR="005614B9" w:rsidRDefault="005614B9">
      <w:pPr>
        <w:spacing w:after="160" w:line="259" w:lineRule="auto"/>
        <w:ind w:left="0" w:firstLine="0"/>
        <w:jc w:val="left"/>
      </w:pPr>
      <w:r>
        <w:br w:type="page"/>
      </w:r>
    </w:p>
    <w:p w14:paraId="503058BE" w14:textId="77777777" w:rsidR="004833F8" w:rsidRDefault="00AA5544" w:rsidP="005614B9">
      <w:pPr>
        <w:pStyle w:val="Titre3"/>
        <w:spacing w:line="360" w:lineRule="auto"/>
        <w:ind w:left="-5"/>
      </w:pPr>
      <w:r>
        <w:t>Programme de la journée</w:t>
      </w:r>
      <w:r>
        <w:rPr>
          <w:u w:val="none"/>
        </w:rPr>
        <w:t xml:space="preserve"> </w:t>
      </w:r>
      <w:r>
        <w:rPr>
          <w:b w:val="0"/>
          <w:u w:val="none"/>
        </w:rPr>
        <w:t xml:space="preserve">  </w:t>
      </w:r>
    </w:p>
    <w:p w14:paraId="69C95FB1" w14:textId="77777777" w:rsidR="004833F8" w:rsidRDefault="00AA5544" w:rsidP="005614B9">
      <w:pPr>
        <w:spacing w:after="0" w:line="360" w:lineRule="auto"/>
        <w:ind w:left="14" w:firstLine="0"/>
        <w:jc w:val="left"/>
      </w:pPr>
      <w:r>
        <w:rPr>
          <w:sz w:val="22"/>
        </w:rPr>
        <w:t xml:space="preserve"> </w:t>
      </w:r>
    </w:p>
    <w:tbl>
      <w:tblPr>
        <w:tblStyle w:val="TableGrid"/>
        <w:tblW w:w="9199" w:type="dxa"/>
        <w:tblInd w:w="28" w:type="dxa"/>
        <w:tblCellMar>
          <w:top w:w="88" w:type="dxa"/>
          <w:left w:w="125" w:type="dxa"/>
        </w:tblCellMar>
        <w:tblLook w:val="04A0" w:firstRow="1" w:lastRow="0" w:firstColumn="1" w:lastColumn="0" w:noHBand="0" w:noVBand="1"/>
      </w:tblPr>
      <w:tblGrid>
        <w:gridCol w:w="4640"/>
        <w:gridCol w:w="1276"/>
        <w:gridCol w:w="1276"/>
        <w:gridCol w:w="1081"/>
        <w:gridCol w:w="926"/>
      </w:tblGrid>
      <w:tr w:rsidR="004833F8" w14:paraId="5A8AF77C" w14:textId="77777777" w:rsidTr="009C4B46">
        <w:trPr>
          <w:trHeight w:val="542"/>
        </w:trPr>
        <w:tc>
          <w:tcPr>
            <w:tcW w:w="4640" w:type="dxa"/>
            <w:tcBorders>
              <w:top w:val="single" w:sz="8" w:space="0" w:color="000000"/>
              <w:left w:val="single" w:sz="8" w:space="0" w:color="000000"/>
              <w:bottom w:val="single" w:sz="8" w:space="0" w:color="000000"/>
              <w:right w:val="single" w:sz="8" w:space="0" w:color="000000"/>
            </w:tcBorders>
            <w:vAlign w:val="center"/>
          </w:tcPr>
          <w:p w14:paraId="6D68EE01" w14:textId="77777777" w:rsidR="004833F8" w:rsidRPr="006542F3" w:rsidRDefault="00AA5544" w:rsidP="005614B9">
            <w:pPr>
              <w:spacing w:after="0" w:line="360" w:lineRule="auto"/>
              <w:ind w:left="0" w:right="164" w:firstLine="0"/>
              <w:jc w:val="center"/>
              <w:rPr>
                <w:sz w:val="22"/>
              </w:rPr>
            </w:pPr>
            <w:r w:rsidRPr="006542F3">
              <w:rPr>
                <w:rFonts w:ascii="Calibri" w:eastAsia="Calibri" w:hAnsi="Calibri" w:cs="Calibri"/>
                <w:b/>
                <w:sz w:val="22"/>
              </w:rPr>
              <w:t>Cross Duathlon</w:t>
            </w:r>
            <w:r w:rsidRPr="006542F3">
              <w:rPr>
                <w:rFonts w:ascii="Calibri" w:eastAsia="Calibri" w:hAnsi="Calibri" w:cs="Calibri"/>
                <w:sz w:val="22"/>
              </w:rPr>
              <w:t xml:space="preserve">  </w:t>
            </w:r>
            <w:proofErr w:type="spellStart"/>
            <w:r w:rsidRPr="006542F3">
              <w:rPr>
                <w:rFonts w:ascii="Calibri" w:eastAsia="Calibri" w:hAnsi="Calibri" w:cs="Calibri"/>
                <w:b/>
                <w:sz w:val="22"/>
              </w:rPr>
              <w:t>Metal</w:t>
            </w:r>
            <w:proofErr w:type="spellEnd"/>
            <w:r w:rsidRPr="006542F3">
              <w:rPr>
                <w:rFonts w:ascii="Calibri" w:eastAsia="Calibri" w:hAnsi="Calibri" w:cs="Calibri"/>
                <w:b/>
                <w:sz w:val="22"/>
              </w:rPr>
              <w:t xml:space="preserve"> Valley </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6D7F7AFF" w14:textId="6D8E008F" w:rsidR="004833F8" w:rsidRPr="006542F3" w:rsidRDefault="00AA5544" w:rsidP="009C4B46">
            <w:pPr>
              <w:spacing w:after="0" w:line="360" w:lineRule="auto"/>
              <w:ind w:left="0" w:right="149" w:firstLine="0"/>
              <w:jc w:val="center"/>
              <w:rPr>
                <w:sz w:val="22"/>
              </w:rPr>
            </w:pPr>
            <w:r w:rsidRPr="006542F3">
              <w:rPr>
                <w:rFonts w:ascii="Calibri" w:eastAsia="Calibri" w:hAnsi="Calibri" w:cs="Calibri"/>
                <w:b/>
                <w:sz w:val="22"/>
              </w:rPr>
              <w:t>Jeunes 1</w:t>
            </w:r>
          </w:p>
          <w:p w14:paraId="4E9E725C" w14:textId="7BB84E61" w:rsidR="004833F8" w:rsidRPr="006542F3" w:rsidRDefault="00AA5544" w:rsidP="009C4B46">
            <w:pPr>
              <w:spacing w:after="0" w:line="360" w:lineRule="auto"/>
              <w:ind w:left="0" w:right="128" w:firstLine="0"/>
              <w:jc w:val="center"/>
              <w:rPr>
                <w:sz w:val="22"/>
              </w:rPr>
            </w:pPr>
            <w:r w:rsidRPr="006542F3">
              <w:rPr>
                <w:rFonts w:ascii="Calibri" w:eastAsia="Calibri" w:hAnsi="Calibri" w:cs="Calibri"/>
                <w:b/>
                <w:sz w:val="22"/>
              </w:rPr>
              <w:t>(6-9 ans)</w:t>
            </w:r>
          </w:p>
        </w:tc>
        <w:tc>
          <w:tcPr>
            <w:tcW w:w="1276" w:type="dxa"/>
            <w:tcBorders>
              <w:top w:val="single" w:sz="8" w:space="0" w:color="000000"/>
              <w:left w:val="single" w:sz="8" w:space="0" w:color="000000"/>
              <w:bottom w:val="single" w:sz="8" w:space="0" w:color="000000"/>
              <w:right w:val="single" w:sz="8" w:space="0" w:color="000000"/>
            </w:tcBorders>
            <w:shd w:val="clear" w:color="auto" w:fill="B9CDE5"/>
            <w:vAlign w:val="center"/>
          </w:tcPr>
          <w:p w14:paraId="2F9618A7" w14:textId="68A3D6BF" w:rsidR="004833F8" w:rsidRPr="006542F3" w:rsidRDefault="00AA5544" w:rsidP="009C4B46">
            <w:pPr>
              <w:spacing w:after="0" w:line="360" w:lineRule="auto"/>
              <w:ind w:left="0" w:right="213" w:firstLine="0"/>
              <w:jc w:val="center"/>
              <w:rPr>
                <w:sz w:val="22"/>
              </w:rPr>
            </w:pPr>
            <w:r w:rsidRPr="006542F3">
              <w:rPr>
                <w:rFonts w:ascii="Calibri" w:eastAsia="Calibri" w:hAnsi="Calibri" w:cs="Calibri"/>
                <w:b/>
                <w:sz w:val="22"/>
              </w:rPr>
              <w:t>Jeunes 2</w:t>
            </w:r>
          </w:p>
          <w:p w14:paraId="2C3C815B" w14:textId="707252CC" w:rsidR="004833F8" w:rsidRPr="006542F3" w:rsidRDefault="00AA5544" w:rsidP="009C4B46">
            <w:pPr>
              <w:spacing w:after="0" w:line="360" w:lineRule="auto"/>
              <w:ind w:left="0" w:firstLine="0"/>
              <w:jc w:val="center"/>
              <w:rPr>
                <w:sz w:val="22"/>
              </w:rPr>
            </w:pPr>
            <w:r w:rsidRPr="006542F3">
              <w:rPr>
                <w:rFonts w:ascii="Calibri" w:eastAsia="Calibri" w:hAnsi="Calibri" w:cs="Calibri"/>
                <w:b/>
                <w:sz w:val="22"/>
              </w:rPr>
              <w:t>(10-13 ans)</w:t>
            </w:r>
          </w:p>
        </w:tc>
        <w:tc>
          <w:tcPr>
            <w:tcW w:w="1081" w:type="dxa"/>
            <w:tcBorders>
              <w:top w:val="single" w:sz="8" w:space="0" w:color="000000"/>
              <w:left w:val="single" w:sz="8" w:space="0" w:color="000000"/>
              <w:bottom w:val="single" w:sz="8" w:space="0" w:color="000000"/>
              <w:right w:val="single" w:sz="8" w:space="0" w:color="000000"/>
            </w:tcBorders>
            <w:shd w:val="clear" w:color="auto" w:fill="DCE6F2"/>
            <w:vAlign w:val="center"/>
          </w:tcPr>
          <w:p w14:paraId="283B4CDD" w14:textId="6CDF4E26" w:rsidR="004833F8" w:rsidRPr="006542F3" w:rsidRDefault="00AA5544" w:rsidP="009C4B46">
            <w:pPr>
              <w:spacing w:after="0" w:line="360" w:lineRule="auto"/>
              <w:ind w:left="0" w:right="122" w:firstLine="0"/>
              <w:jc w:val="center"/>
              <w:rPr>
                <w:b/>
                <w:sz w:val="22"/>
              </w:rPr>
            </w:pPr>
            <w:r w:rsidRPr="006542F3">
              <w:rPr>
                <w:rFonts w:ascii="Calibri" w:eastAsia="Calibri" w:hAnsi="Calibri" w:cs="Calibri"/>
                <w:b/>
                <w:sz w:val="22"/>
              </w:rPr>
              <w:t>XS</w:t>
            </w:r>
          </w:p>
        </w:tc>
        <w:tc>
          <w:tcPr>
            <w:tcW w:w="926" w:type="dxa"/>
            <w:tcBorders>
              <w:top w:val="single" w:sz="8" w:space="0" w:color="000000"/>
              <w:left w:val="single" w:sz="8" w:space="0" w:color="000000"/>
              <w:bottom w:val="single" w:sz="8" w:space="0" w:color="000000"/>
              <w:right w:val="single" w:sz="8" w:space="0" w:color="000000"/>
            </w:tcBorders>
            <w:vAlign w:val="center"/>
          </w:tcPr>
          <w:p w14:paraId="060074BC" w14:textId="29DE5099" w:rsidR="004833F8" w:rsidRPr="006542F3" w:rsidRDefault="008E5C63" w:rsidP="009C4B46">
            <w:pPr>
              <w:spacing w:after="0" w:line="360" w:lineRule="auto"/>
              <w:ind w:left="0" w:right="120" w:firstLine="0"/>
              <w:jc w:val="center"/>
              <w:rPr>
                <w:b/>
                <w:sz w:val="22"/>
              </w:rPr>
            </w:pPr>
            <w:r w:rsidRPr="006542F3">
              <w:rPr>
                <w:rFonts w:ascii="Calibri" w:eastAsia="Calibri" w:hAnsi="Calibri" w:cs="Calibri"/>
                <w:b/>
                <w:sz w:val="22"/>
              </w:rPr>
              <w:t>M</w:t>
            </w:r>
          </w:p>
        </w:tc>
      </w:tr>
      <w:tr w:rsidR="004833F8" w14:paraId="3BE4FEBB" w14:textId="77777777" w:rsidTr="009C4B46">
        <w:trPr>
          <w:trHeight w:val="732"/>
        </w:trPr>
        <w:tc>
          <w:tcPr>
            <w:tcW w:w="464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204529D0" w14:textId="77777777" w:rsidR="004833F8" w:rsidRPr="006542F3" w:rsidRDefault="00AA5544" w:rsidP="009C4B46">
            <w:pPr>
              <w:spacing w:after="0" w:line="360" w:lineRule="auto"/>
              <w:ind w:left="-163" w:firstLine="0"/>
              <w:jc w:val="center"/>
              <w:rPr>
                <w:sz w:val="22"/>
              </w:rPr>
            </w:pPr>
            <w:r w:rsidRPr="006542F3">
              <w:rPr>
                <w:rFonts w:ascii="Calibri" w:eastAsia="Calibri" w:hAnsi="Calibri" w:cs="Calibri"/>
                <w:b/>
                <w:sz w:val="22"/>
              </w:rPr>
              <w:t>Inscriptions / Retrait Dossards</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nil"/>
            </w:tcBorders>
          </w:tcPr>
          <w:p w14:paraId="1861DB45" w14:textId="77777777" w:rsidR="004833F8" w:rsidRPr="006542F3" w:rsidRDefault="004833F8" w:rsidP="005614B9">
            <w:pPr>
              <w:spacing w:after="0" w:line="360" w:lineRule="auto"/>
              <w:ind w:left="0" w:firstLine="0"/>
              <w:jc w:val="left"/>
              <w:rPr>
                <w:sz w:val="22"/>
              </w:rPr>
            </w:pPr>
          </w:p>
        </w:tc>
        <w:tc>
          <w:tcPr>
            <w:tcW w:w="2357" w:type="dxa"/>
            <w:gridSpan w:val="2"/>
            <w:tcBorders>
              <w:top w:val="single" w:sz="8" w:space="0" w:color="000000"/>
              <w:left w:val="nil"/>
              <w:bottom w:val="single" w:sz="8" w:space="0" w:color="000000"/>
              <w:right w:val="nil"/>
            </w:tcBorders>
            <w:vAlign w:val="center"/>
          </w:tcPr>
          <w:p w14:paraId="7D259D36" w14:textId="24E63969" w:rsidR="004833F8" w:rsidRPr="006542F3" w:rsidRDefault="009C4B46" w:rsidP="009C4B46">
            <w:pPr>
              <w:spacing w:after="0" w:line="360" w:lineRule="auto"/>
              <w:ind w:left="0" w:firstLine="0"/>
              <w:jc w:val="left"/>
              <w:rPr>
                <w:sz w:val="22"/>
              </w:rPr>
            </w:pPr>
            <w:r>
              <w:rPr>
                <w:rFonts w:ascii="Calibri" w:eastAsia="Calibri" w:hAnsi="Calibri" w:cs="Calibri"/>
                <w:sz w:val="22"/>
              </w:rPr>
              <w:t>A</w:t>
            </w:r>
            <w:r w:rsidR="00AA5544" w:rsidRPr="006542F3">
              <w:rPr>
                <w:rFonts w:ascii="Calibri" w:eastAsia="Calibri" w:hAnsi="Calibri" w:cs="Calibri"/>
                <w:sz w:val="22"/>
              </w:rPr>
              <w:t xml:space="preserve"> partir de </w:t>
            </w:r>
            <w:r w:rsidR="0075607A" w:rsidRPr="006542F3">
              <w:rPr>
                <w:rFonts w:ascii="Calibri" w:eastAsia="Calibri" w:hAnsi="Calibri" w:cs="Calibri"/>
                <w:sz w:val="22"/>
              </w:rPr>
              <w:t>9</w:t>
            </w:r>
            <w:r w:rsidR="00AA5544" w:rsidRPr="006542F3">
              <w:rPr>
                <w:rFonts w:ascii="Calibri" w:eastAsia="Calibri" w:hAnsi="Calibri" w:cs="Calibri"/>
                <w:sz w:val="22"/>
              </w:rPr>
              <w:t xml:space="preserve">h30 </w:t>
            </w:r>
            <w:r w:rsidR="00AA5544" w:rsidRPr="006542F3">
              <w:rPr>
                <w:rFonts w:ascii="Arial" w:eastAsia="Arial" w:hAnsi="Arial" w:cs="Arial"/>
                <w:sz w:val="22"/>
              </w:rPr>
              <w:t xml:space="preserve"> </w:t>
            </w:r>
          </w:p>
        </w:tc>
        <w:tc>
          <w:tcPr>
            <w:tcW w:w="926" w:type="dxa"/>
            <w:tcBorders>
              <w:top w:val="single" w:sz="8" w:space="0" w:color="000000"/>
              <w:left w:val="nil"/>
              <w:bottom w:val="single" w:sz="8" w:space="0" w:color="000000"/>
              <w:right w:val="single" w:sz="8" w:space="0" w:color="000000"/>
            </w:tcBorders>
          </w:tcPr>
          <w:p w14:paraId="270D14D5" w14:textId="77777777" w:rsidR="004833F8" w:rsidRPr="006542F3" w:rsidRDefault="004833F8" w:rsidP="005614B9">
            <w:pPr>
              <w:spacing w:after="0" w:line="360" w:lineRule="auto"/>
              <w:ind w:left="0" w:firstLine="0"/>
              <w:jc w:val="left"/>
              <w:rPr>
                <w:sz w:val="22"/>
              </w:rPr>
            </w:pPr>
          </w:p>
        </w:tc>
      </w:tr>
      <w:tr w:rsidR="004833F8" w14:paraId="376D5917" w14:textId="77777777" w:rsidTr="009C4B46">
        <w:trPr>
          <w:trHeight w:val="792"/>
        </w:trPr>
        <w:tc>
          <w:tcPr>
            <w:tcW w:w="464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5B0D0D1F" w14:textId="0A809EED" w:rsidR="004833F8" w:rsidRPr="006542F3" w:rsidRDefault="00AA5544" w:rsidP="009C4B46">
            <w:pPr>
              <w:spacing w:after="0" w:line="360" w:lineRule="auto"/>
              <w:ind w:left="-163" w:firstLine="0"/>
              <w:jc w:val="center"/>
              <w:rPr>
                <w:sz w:val="22"/>
              </w:rPr>
            </w:pPr>
            <w:r w:rsidRPr="006542F3">
              <w:rPr>
                <w:rFonts w:ascii="Calibri" w:eastAsia="Calibri" w:hAnsi="Calibri" w:cs="Calibri"/>
                <w:b/>
                <w:sz w:val="22"/>
              </w:rPr>
              <w:t>Clôture des</w:t>
            </w:r>
            <w:r w:rsidR="009C4B46">
              <w:rPr>
                <w:rFonts w:ascii="Calibri" w:eastAsia="Calibri" w:hAnsi="Calibri" w:cs="Calibri"/>
                <w:b/>
                <w:sz w:val="22"/>
              </w:rPr>
              <w:t xml:space="preserve"> i</w:t>
            </w:r>
            <w:r w:rsidRPr="006542F3">
              <w:rPr>
                <w:rFonts w:ascii="Calibri" w:eastAsia="Calibri" w:hAnsi="Calibri" w:cs="Calibri"/>
                <w:b/>
                <w:sz w:val="22"/>
              </w:rPr>
              <w:t>nscriptions / retrait</w:t>
            </w:r>
            <w:r w:rsidR="009C4B46">
              <w:rPr>
                <w:rFonts w:ascii="Calibri" w:eastAsia="Calibri" w:hAnsi="Calibri" w:cs="Calibri"/>
                <w:b/>
                <w:sz w:val="22"/>
              </w:rPr>
              <w:t xml:space="preserve"> des d</w:t>
            </w:r>
            <w:r w:rsidRPr="006542F3">
              <w:rPr>
                <w:rFonts w:ascii="Calibri" w:eastAsia="Calibri" w:hAnsi="Calibri" w:cs="Calibri"/>
                <w:b/>
                <w:sz w:val="22"/>
              </w:rPr>
              <w:t>ossards</w:t>
            </w:r>
            <w:r w:rsidRPr="006542F3">
              <w:rPr>
                <w:rFonts w:ascii="Calibri" w:eastAsia="Calibri" w:hAnsi="Calibri" w:cs="Calibri"/>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1EBD3927" w14:textId="59A05451"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387398" w:rsidRPr="006542F3">
              <w:rPr>
                <w:rFonts w:ascii="Calibri" w:eastAsia="Calibri" w:hAnsi="Calibri" w:cs="Calibri"/>
                <w:sz w:val="22"/>
              </w:rPr>
              <w:t>0</w:t>
            </w:r>
            <w:r w:rsidRPr="006542F3">
              <w:rPr>
                <w:rFonts w:ascii="Calibri" w:eastAsia="Calibri" w:hAnsi="Calibri" w:cs="Calibri"/>
                <w:sz w:val="22"/>
              </w:rPr>
              <w:t xml:space="preserve">h30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9CDE5"/>
            <w:vAlign w:val="center"/>
          </w:tcPr>
          <w:p w14:paraId="5C464D4E" w14:textId="6D509117"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830266" w:rsidRPr="006542F3">
              <w:rPr>
                <w:rFonts w:ascii="Calibri" w:eastAsia="Calibri" w:hAnsi="Calibri" w:cs="Calibri"/>
                <w:sz w:val="22"/>
              </w:rPr>
              <w:t>1</w:t>
            </w:r>
            <w:r w:rsidRPr="006542F3">
              <w:rPr>
                <w:rFonts w:ascii="Calibri" w:eastAsia="Calibri" w:hAnsi="Calibri" w:cs="Calibri"/>
                <w:sz w:val="22"/>
              </w:rPr>
              <w:t xml:space="preserve">h00 </w:t>
            </w:r>
            <w:r w:rsidRPr="006542F3">
              <w:rPr>
                <w:rFonts w:ascii="Arial" w:eastAsia="Arial" w:hAnsi="Arial" w:cs="Arial"/>
                <w:sz w:val="22"/>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DCE6F2"/>
            <w:vAlign w:val="center"/>
          </w:tcPr>
          <w:p w14:paraId="101095C3" w14:textId="455AD00D" w:rsidR="004833F8" w:rsidRPr="006542F3" w:rsidRDefault="00AA5544" w:rsidP="005614B9">
            <w:pPr>
              <w:spacing w:after="0" w:line="360" w:lineRule="auto"/>
              <w:ind w:left="0" w:right="122" w:firstLine="0"/>
              <w:jc w:val="center"/>
              <w:rPr>
                <w:sz w:val="22"/>
              </w:rPr>
            </w:pPr>
            <w:r w:rsidRPr="006542F3">
              <w:rPr>
                <w:rFonts w:ascii="Calibri" w:eastAsia="Calibri" w:hAnsi="Calibri" w:cs="Calibri"/>
                <w:sz w:val="22"/>
              </w:rPr>
              <w:t>1</w:t>
            </w:r>
            <w:r w:rsidR="007F6FF9" w:rsidRPr="006542F3">
              <w:rPr>
                <w:rFonts w:ascii="Calibri" w:eastAsia="Calibri" w:hAnsi="Calibri" w:cs="Calibri"/>
                <w:sz w:val="22"/>
              </w:rPr>
              <w:t>2</w:t>
            </w:r>
            <w:r w:rsidRPr="006542F3">
              <w:rPr>
                <w:rFonts w:ascii="Calibri" w:eastAsia="Calibri" w:hAnsi="Calibri" w:cs="Calibri"/>
                <w:sz w:val="22"/>
              </w:rPr>
              <w:t>h</w:t>
            </w:r>
            <w:r w:rsidR="007F6FF9" w:rsidRPr="006542F3">
              <w:rPr>
                <w:rFonts w:ascii="Calibri" w:eastAsia="Calibri" w:hAnsi="Calibri" w:cs="Calibri"/>
                <w:sz w:val="22"/>
              </w:rPr>
              <w:t>3</w:t>
            </w:r>
            <w:r w:rsidRPr="006542F3">
              <w:rPr>
                <w:rFonts w:ascii="Calibri" w:eastAsia="Calibri" w:hAnsi="Calibri" w:cs="Calibri"/>
                <w:sz w:val="22"/>
              </w:rPr>
              <w:t xml:space="preserve">0 </w:t>
            </w:r>
            <w:r w:rsidRPr="006542F3">
              <w:rPr>
                <w:rFonts w:ascii="Arial" w:eastAsia="Arial" w:hAnsi="Arial" w:cs="Arial"/>
                <w:sz w:val="22"/>
              </w:rPr>
              <w:t xml:space="preserve"> </w:t>
            </w:r>
          </w:p>
        </w:tc>
        <w:tc>
          <w:tcPr>
            <w:tcW w:w="926" w:type="dxa"/>
            <w:tcBorders>
              <w:top w:val="single" w:sz="8" w:space="0" w:color="000000"/>
              <w:left w:val="single" w:sz="8" w:space="0" w:color="000000"/>
              <w:bottom w:val="single" w:sz="8" w:space="0" w:color="000000"/>
              <w:right w:val="single" w:sz="8" w:space="0" w:color="000000"/>
            </w:tcBorders>
            <w:vAlign w:val="center"/>
          </w:tcPr>
          <w:p w14:paraId="674E06F2" w14:textId="29EA9E8A" w:rsidR="004833F8" w:rsidRPr="006542F3" w:rsidRDefault="00AA5544" w:rsidP="005614B9">
            <w:pPr>
              <w:spacing w:after="0" w:line="360" w:lineRule="auto"/>
              <w:ind w:left="0" w:right="120" w:firstLine="0"/>
              <w:jc w:val="center"/>
              <w:rPr>
                <w:sz w:val="22"/>
              </w:rPr>
            </w:pPr>
            <w:r w:rsidRPr="006542F3">
              <w:rPr>
                <w:rFonts w:ascii="Calibri" w:eastAsia="Calibri" w:hAnsi="Calibri" w:cs="Calibri"/>
                <w:sz w:val="22"/>
              </w:rPr>
              <w:t>14h</w:t>
            </w:r>
            <w:r w:rsidR="00282EF0">
              <w:rPr>
                <w:rFonts w:ascii="Calibri" w:eastAsia="Calibri" w:hAnsi="Calibri" w:cs="Calibri"/>
                <w:sz w:val="22"/>
              </w:rPr>
              <w:t>30</w:t>
            </w:r>
            <w:r w:rsidRPr="006542F3">
              <w:rPr>
                <w:rFonts w:ascii="Calibri" w:eastAsia="Calibri" w:hAnsi="Calibri" w:cs="Calibri"/>
                <w:sz w:val="22"/>
              </w:rPr>
              <w:t xml:space="preserve"> </w:t>
            </w:r>
            <w:r w:rsidRPr="006542F3">
              <w:rPr>
                <w:rFonts w:ascii="Arial" w:eastAsia="Arial" w:hAnsi="Arial" w:cs="Arial"/>
                <w:sz w:val="22"/>
              </w:rPr>
              <w:t xml:space="preserve"> </w:t>
            </w:r>
          </w:p>
        </w:tc>
      </w:tr>
      <w:tr w:rsidR="004833F8" w14:paraId="257DA217" w14:textId="77777777" w:rsidTr="009C4B46">
        <w:trPr>
          <w:trHeight w:val="718"/>
        </w:trPr>
        <w:tc>
          <w:tcPr>
            <w:tcW w:w="464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78FFA5C3" w14:textId="77777777" w:rsidR="004833F8" w:rsidRPr="006542F3" w:rsidRDefault="00AA5544" w:rsidP="009C4B46">
            <w:pPr>
              <w:spacing w:after="0" w:line="360" w:lineRule="auto"/>
              <w:ind w:left="-163" w:firstLine="0"/>
              <w:jc w:val="center"/>
              <w:rPr>
                <w:sz w:val="22"/>
              </w:rPr>
            </w:pPr>
            <w:r w:rsidRPr="006542F3">
              <w:rPr>
                <w:rFonts w:ascii="Calibri" w:eastAsia="Calibri" w:hAnsi="Calibri" w:cs="Calibri"/>
                <w:b/>
                <w:sz w:val="22"/>
              </w:rPr>
              <w:t xml:space="preserve">Ouverture Parc transition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028724F3" w14:textId="12653674"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387398" w:rsidRPr="006542F3">
              <w:rPr>
                <w:rFonts w:ascii="Calibri" w:eastAsia="Calibri" w:hAnsi="Calibri" w:cs="Calibri"/>
                <w:sz w:val="22"/>
              </w:rPr>
              <w:t>0</w:t>
            </w:r>
            <w:r w:rsidRPr="006542F3">
              <w:rPr>
                <w:rFonts w:ascii="Calibri" w:eastAsia="Calibri" w:hAnsi="Calibri" w:cs="Calibri"/>
                <w:sz w:val="22"/>
              </w:rPr>
              <w:t xml:space="preserve">h25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9CDE5"/>
            <w:vAlign w:val="center"/>
          </w:tcPr>
          <w:p w14:paraId="15A1428A" w14:textId="5BDE4ABB"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830266" w:rsidRPr="006542F3">
              <w:rPr>
                <w:rFonts w:ascii="Calibri" w:eastAsia="Calibri" w:hAnsi="Calibri" w:cs="Calibri"/>
                <w:sz w:val="22"/>
              </w:rPr>
              <w:t>0</w:t>
            </w:r>
            <w:r w:rsidRPr="006542F3">
              <w:rPr>
                <w:rFonts w:ascii="Calibri" w:eastAsia="Calibri" w:hAnsi="Calibri" w:cs="Calibri"/>
                <w:sz w:val="22"/>
              </w:rPr>
              <w:t xml:space="preserve">h55 </w:t>
            </w:r>
            <w:r w:rsidRPr="006542F3">
              <w:rPr>
                <w:rFonts w:ascii="Arial" w:eastAsia="Arial" w:hAnsi="Arial" w:cs="Arial"/>
                <w:sz w:val="22"/>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DCE6F2"/>
            <w:vAlign w:val="center"/>
          </w:tcPr>
          <w:p w14:paraId="66826DD1" w14:textId="4F68EBD9" w:rsidR="004833F8" w:rsidRPr="006542F3" w:rsidRDefault="00AA5544" w:rsidP="005614B9">
            <w:pPr>
              <w:spacing w:after="0" w:line="360" w:lineRule="auto"/>
              <w:ind w:left="0" w:right="122" w:firstLine="0"/>
              <w:jc w:val="center"/>
              <w:rPr>
                <w:sz w:val="22"/>
              </w:rPr>
            </w:pPr>
            <w:r w:rsidRPr="006542F3">
              <w:rPr>
                <w:rFonts w:ascii="Calibri" w:eastAsia="Calibri" w:hAnsi="Calibri" w:cs="Calibri"/>
                <w:sz w:val="22"/>
              </w:rPr>
              <w:t>12h</w:t>
            </w:r>
            <w:r w:rsidR="007F6FF9" w:rsidRPr="006542F3">
              <w:rPr>
                <w:rFonts w:ascii="Calibri" w:eastAsia="Calibri" w:hAnsi="Calibri" w:cs="Calibri"/>
                <w:sz w:val="22"/>
              </w:rPr>
              <w:t>1</w:t>
            </w:r>
            <w:r w:rsidRPr="006542F3">
              <w:rPr>
                <w:rFonts w:ascii="Calibri" w:eastAsia="Calibri" w:hAnsi="Calibri" w:cs="Calibri"/>
                <w:sz w:val="22"/>
              </w:rPr>
              <w:t xml:space="preserve">5 </w:t>
            </w:r>
            <w:r w:rsidRPr="006542F3">
              <w:rPr>
                <w:rFonts w:ascii="Arial" w:eastAsia="Arial" w:hAnsi="Arial" w:cs="Arial"/>
                <w:sz w:val="22"/>
              </w:rPr>
              <w:t xml:space="preserve"> </w:t>
            </w:r>
          </w:p>
        </w:tc>
        <w:tc>
          <w:tcPr>
            <w:tcW w:w="926" w:type="dxa"/>
            <w:tcBorders>
              <w:top w:val="single" w:sz="8" w:space="0" w:color="000000"/>
              <w:left w:val="single" w:sz="8" w:space="0" w:color="000000"/>
              <w:bottom w:val="single" w:sz="8" w:space="0" w:color="000000"/>
              <w:right w:val="single" w:sz="8" w:space="0" w:color="000000"/>
            </w:tcBorders>
            <w:vAlign w:val="center"/>
          </w:tcPr>
          <w:p w14:paraId="34BBD8EC" w14:textId="065A86D5" w:rsidR="004833F8" w:rsidRPr="006542F3" w:rsidRDefault="00AA5544" w:rsidP="005614B9">
            <w:pPr>
              <w:spacing w:after="0" w:line="360" w:lineRule="auto"/>
              <w:ind w:left="0" w:right="120" w:firstLine="0"/>
              <w:jc w:val="center"/>
              <w:rPr>
                <w:sz w:val="22"/>
              </w:rPr>
            </w:pPr>
            <w:r w:rsidRPr="006542F3">
              <w:rPr>
                <w:rFonts w:ascii="Calibri" w:eastAsia="Calibri" w:hAnsi="Calibri" w:cs="Calibri"/>
                <w:sz w:val="22"/>
              </w:rPr>
              <w:t>14h</w:t>
            </w:r>
            <w:r w:rsidR="00D756B1" w:rsidRPr="006542F3">
              <w:rPr>
                <w:rFonts w:ascii="Calibri" w:eastAsia="Calibri" w:hAnsi="Calibri" w:cs="Calibri"/>
                <w:sz w:val="22"/>
              </w:rPr>
              <w:t>15</w:t>
            </w:r>
            <w:r w:rsidRPr="006542F3">
              <w:rPr>
                <w:rFonts w:ascii="Calibri" w:eastAsia="Calibri" w:hAnsi="Calibri" w:cs="Calibri"/>
                <w:sz w:val="22"/>
              </w:rPr>
              <w:t xml:space="preserve"> </w:t>
            </w:r>
            <w:r w:rsidRPr="006542F3">
              <w:rPr>
                <w:rFonts w:ascii="Arial" w:eastAsia="Arial" w:hAnsi="Arial" w:cs="Arial"/>
                <w:sz w:val="22"/>
              </w:rPr>
              <w:t xml:space="preserve"> </w:t>
            </w:r>
          </w:p>
        </w:tc>
      </w:tr>
      <w:tr w:rsidR="004833F8" w14:paraId="448881CC" w14:textId="77777777" w:rsidTr="009C4B46">
        <w:trPr>
          <w:trHeight w:val="703"/>
        </w:trPr>
        <w:tc>
          <w:tcPr>
            <w:tcW w:w="464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5FC0035A" w14:textId="77777777" w:rsidR="004833F8" w:rsidRPr="006542F3" w:rsidRDefault="00AA5544" w:rsidP="009C4B46">
            <w:pPr>
              <w:spacing w:after="0" w:line="360" w:lineRule="auto"/>
              <w:ind w:left="-163" w:firstLine="0"/>
              <w:jc w:val="center"/>
              <w:rPr>
                <w:sz w:val="22"/>
              </w:rPr>
            </w:pPr>
            <w:r w:rsidRPr="006542F3">
              <w:rPr>
                <w:rFonts w:ascii="Calibri" w:eastAsia="Calibri" w:hAnsi="Calibri" w:cs="Calibri"/>
                <w:b/>
                <w:sz w:val="22"/>
              </w:rPr>
              <w:t>Fermeture Parc transition+ briefing</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644D79F8" w14:textId="63D85FCA"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387398" w:rsidRPr="006542F3">
              <w:rPr>
                <w:rFonts w:ascii="Calibri" w:eastAsia="Calibri" w:hAnsi="Calibri" w:cs="Calibri"/>
                <w:sz w:val="22"/>
              </w:rPr>
              <w:t>0</w:t>
            </w:r>
            <w:r w:rsidRPr="006542F3">
              <w:rPr>
                <w:rFonts w:ascii="Calibri" w:eastAsia="Calibri" w:hAnsi="Calibri" w:cs="Calibri"/>
                <w:sz w:val="22"/>
              </w:rPr>
              <w:t xml:space="preserve">h55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9CDE5"/>
            <w:vAlign w:val="center"/>
          </w:tcPr>
          <w:p w14:paraId="0B4D1CFA" w14:textId="01699686"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830266" w:rsidRPr="006542F3">
              <w:rPr>
                <w:rFonts w:ascii="Calibri" w:eastAsia="Calibri" w:hAnsi="Calibri" w:cs="Calibri"/>
                <w:sz w:val="22"/>
              </w:rPr>
              <w:t>1</w:t>
            </w:r>
            <w:r w:rsidRPr="006542F3">
              <w:rPr>
                <w:rFonts w:ascii="Calibri" w:eastAsia="Calibri" w:hAnsi="Calibri" w:cs="Calibri"/>
                <w:sz w:val="22"/>
              </w:rPr>
              <w:t xml:space="preserve">h25 </w:t>
            </w:r>
            <w:r w:rsidRPr="006542F3">
              <w:rPr>
                <w:rFonts w:ascii="Arial" w:eastAsia="Arial" w:hAnsi="Arial" w:cs="Arial"/>
                <w:sz w:val="22"/>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DCE6F2"/>
            <w:vAlign w:val="center"/>
          </w:tcPr>
          <w:p w14:paraId="285D5C4B" w14:textId="71232107" w:rsidR="004833F8" w:rsidRPr="006542F3" w:rsidRDefault="00AA5544" w:rsidP="005614B9">
            <w:pPr>
              <w:spacing w:after="0" w:line="360" w:lineRule="auto"/>
              <w:ind w:left="0" w:right="122" w:firstLine="0"/>
              <w:jc w:val="center"/>
              <w:rPr>
                <w:sz w:val="22"/>
              </w:rPr>
            </w:pPr>
            <w:r w:rsidRPr="006542F3">
              <w:rPr>
                <w:rFonts w:ascii="Calibri" w:eastAsia="Calibri" w:hAnsi="Calibri" w:cs="Calibri"/>
                <w:sz w:val="22"/>
              </w:rPr>
              <w:t>1</w:t>
            </w:r>
            <w:r w:rsidR="007F6FF9" w:rsidRPr="006542F3">
              <w:rPr>
                <w:rFonts w:ascii="Calibri" w:eastAsia="Calibri" w:hAnsi="Calibri" w:cs="Calibri"/>
                <w:sz w:val="22"/>
              </w:rPr>
              <w:t>2</w:t>
            </w:r>
            <w:r w:rsidRPr="006542F3">
              <w:rPr>
                <w:rFonts w:ascii="Calibri" w:eastAsia="Calibri" w:hAnsi="Calibri" w:cs="Calibri"/>
                <w:sz w:val="22"/>
              </w:rPr>
              <w:t>h</w:t>
            </w:r>
            <w:r w:rsidR="007F6FF9" w:rsidRPr="006542F3">
              <w:rPr>
                <w:rFonts w:ascii="Calibri" w:eastAsia="Calibri" w:hAnsi="Calibri" w:cs="Calibri"/>
                <w:sz w:val="22"/>
              </w:rPr>
              <w:t>5</w:t>
            </w:r>
            <w:r w:rsidRPr="006542F3">
              <w:rPr>
                <w:rFonts w:ascii="Calibri" w:eastAsia="Calibri" w:hAnsi="Calibri" w:cs="Calibri"/>
                <w:sz w:val="22"/>
              </w:rPr>
              <w:t xml:space="preserve">0 </w:t>
            </w:r>
            <w:r w:rsidRPr="006542F3">
              <w:rPr>
                <w:rFonts w:ascii="Arial" w:eastAsia="Arial" w:hAnsi="Arial" w:cs="Arial"/>
                <w:sz w:val="22"/>
              </w:rPr>
              <w:t xml:space="preserve"> </w:t>
            </w:r>
          </w:p>
        </w:tc>
        <w:tc>
          <w:tcPr>
            <w:tcW w:w="926" w:type="dxa"/>
            <w:tcBorders>
              <w:top w:val="single" w:sz="8" w:space="0" w:color="000000"/>
              <w:left w:val="single" w:sz="8" w:space="0" w:color="000000"/>
              <w:bottom w:val="single" w:sz="8" w:space="0" w:color="000000"/>
              <w:right w:val="single" w:sz="8" w:space="0" w:color="000000"/>
            </w:tcBorders>
            <w:vAlign w:val="center"/>
          </w:tcPr>
          <w:p w14:paraId="20AA68F0" w14:textId="12A02106" w:rsidR="004833F8" w:rsidRPr="006542F3" w:rsidRDefault="00AA5544" w:rsidP="005614B9">
            <w:pPr>
              <w:spacing w:after="0" w:line="360" w:lineRule="auto"/>
              <w:ind w:left="0" w:right="120" w:firstLine="0"/>
              <w:jc w:val="center"/>
              <w:rPr>
                <w:sz w:val="22"/>
              </w:rPr>
            </w:pPr>
            <w:r w:rsidRPr="006542F3">
              <w:rPr>
                <w:rFonts w:ascii="Calibri" w:eastAsia="Calibri" w:hAnsi="Calibri" w:cs="Calibri"/>
                <w:sz w:val="22"/>
              </w:rPr>
              <w:t>1</w:t>
            </w:r>
            <w:r w:rsidR="00D756B1" w:rsidRPr="006542F3">
              <w:rPr>
                <w:rFonts w:ascii="Calibri" w:eastAsia="Calibri" w:hAnsi="Calibri" w:cs="Calibri"/>
                <w:sz w:val="22"/>
              </w:rPr>
              <w:t>4</w:t>
            </w:r>
            <w:r w:rsidRPr="006542F3">
              <w:rPr>
                <w:rFonts w:ascii="Calibri" w:eastAsia="Calibri" w:hAnsi="Calibri" w:cs="Calibri"/>
                <w:sz w:val="22"/>
              </w:rPr>
              <w:t>h</w:t>
            </w:r>
            <w:r w:rsidR="00D756B1" w:rsidRPr="006542F3">
              <w:rPr>
                <w:rFonts w:ascii="Calibri" w:eastAsia="Calibri" w:hAnsi="Calibri" w:cs="Calibri"/>
                <w:sz w:val="22"/>
              </w:rPr>
              <w:t>50</w:t>
            </w:r>
            <w:r w:rsidRPr="006542F3">
              <w:rPr>
                <w:rFonts w:ascii="Calibri" w:eastAsia="Calibri" w:hAnsi="Calibri" w:cs="Calibri"/>
                <w:sz w:val="22"/>
              </w:rPr>
              <w:t xml:space="preserve"> </w:t>
            </w:r>
            <w:r w:rsidRPr="006542F3">
              <w:rPr>
                <w:rFonts w:ascii="Arial" w:eastAsia="Arial" w:hAnsi="Arial" w:cs="Arial"/>
                <w:sz w:val="22"/>
              </w:rPr>
              <w:t xml:space="preserve"> </w:t>
            </w:r>
          </w:p>
        </w:tc>
      </w:tr>
      <w:tr w:rsidR="004833F8" w14:paraId="6301FA0C" w14:textId="77777777" w:rsidTr="009C4B46">
        <w:trPr>
          <w:trHeight w:val="590"/>
        </w:trPr>
        <w:tc>
          <w:tcPr>
            <w:tcW w:w="464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43E85B4E" w14:textId="77777777" w:rsidR="004833F8" w:rsidRPr="006542F3" w:rsidRDefault="00AA5544" w:rsidP="009C4B46">
            <w:pPr>
              <w:spacing w:after="0" w:line="360" w:lineRule="auto"/>
              <w:ind w:left="-163" w:firstLine="0"/>
              <w:jc w:val="center"/>
              <w:rPr>
                <w:sz w:val="22"/>
              </w:rPr>
            </w:pPr>
            <w:r w:rsidRPr="006542F3">
              <w:rPr>
                <w:rFonts w:ascii="Calibri" w:eastAsia="Calibri" w:hAnsi="Calibri" w:cs="Calibri"/>
                <w:b/>
                <w:sz w:val="22"/>
              </w:rPr>
              <w:t>Départ</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4403A444" w14:textId="6578E9B4" w:rsidR="004833F8" w:rsidRPr="006542F3" w:rsidRDefault="00AA5544" w:rsidP="005614B9">
            <w:pPr>
              <w:spacing w:after="0" w:line="360" w:lineRule="auto"/>
              <w:ind w:left="0" w:right="125" w:firstLine="0"/>
              <w:jc w:val="center"/>
              <w:rPr>
                <w:sz w:val="22"/>
              </w:rPr>
            </w:pPr>
            <w:r w:rsidRPr="006542F3">
              <w:rPr>
                <w:rFonts w:ascii="Calibri" w:eastAsia="Calibri" w:hAnsi="Calibri" w:cs="Calibri"/>
                <w:b/>
                <w:sz w:val="22"/>
              </w:rPr>
              <w:t>1</w:t>
            </w:r>
            <w:r w:rsidR="00387398" w:rsidRPr="006542F3">
              <w:rPr>
                <w:rFonts w:ascii="Calibri" w:eastAsia="Calibri" w:hAnsi="Calibri" w:cs="Calibri"/>
                <w:b/>
                <w:sz w:val="22"/>
              </w:rPr>
              <w:t>1</w:t>
            </w:r>
            <w:r w:rsidRPr="006542F3">
              <w:rPr>
                <w:rFonts w:ascii="Calibri" w:eastAsia="Calibri" w:hAnsi="Calibri" w:cs="Calibri"/>
                <w:b/>
                <w:sz w:val="22"/>
              </w:rPr>
              <w:t>h00</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9CDE5"/>
            <w:vAlign w:val="center"/>
          </w:tcPr>
          <w:p w14:paraId="5AC191E1" w14:textId="4D6CFCE9" w:rsidR="004833F8" w:rsidRPr="006542F3" w:rsidRDefault="00AA5544" w:rsidP="005614B9">
            <w:pPr>
              <w:spacing w:after="0" w:line="360" w:lineRule="auto"/>
              <w:ind w:left="0" w:right="130" w:firstLine="0"/>
              <w:jc w:val="center"/>
              <w:rPr>
                <w:sz w:val="22"/>
              </w:rPr>
            </w:pPr>
            <w:r w:rsidRPr="006542F3">
              <w:rPr>
                <w:rFonts w:ascii="Calibri" w:eastAsia="Calibri" w:hAnsi="Calibri" w:cs="Calibri"/>
                <w:b/>
                <w:sz w:val="22"/>
              </w:rPr>
              <w:t>1</w:t>
            </w:r>
            <w:r w:rsidR="00830266" w:rsidRPr="006542F3">
              <w:rPr>
                <w:rFonts w:ascii="Calibri" w:eastAsia="Calibri" w:hAnsi="Calibri" w:cs="Calibri"/>
                <w:b/>
                <w:sz w:val="22"/>
              </w:rPr>
              <w:t>1</w:t>
            </w:r>
            <w:r w:rsidRPr="006542F3">
              <w:rPr>
                <w:rFonts w:ascii="Calibri" w:eastAsia="Calibri" w:hAnsi="Calibri" w:cs="Calibri"/>
                <w:b/>
                <w:sz w:val="22"/>
              </w:rPr>
              <w:t>h30</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DCE6F2"/>
            <w:vAlign w:val="center"/>
          </w:tcPr>
          <w:p w14:paraId="4F064206" w14:textId="64A51CAC" w:rsidR="004833F8" w:rsidRPr="006542F3" w:rsidRDefault="00AA5544" w:rsidP="005614B9">
            <w:pPr>
              <w:spacing w:after="0" w:line="360" w:lineRule="auto"/>
              <w:ind w:left="0" w:right="124" w:firstLine="0"/>
              <w:jc w:val="center"/>
              <w:rPr>
                <w:sz w:val="22"/>
              </w:rPr>
            </w:pPr>
            <w:r w:rsidRPr="006542F3">
              <w:rPr>
                <w:rFonts w:ascii="Calibri" w:eastAsia="Calibri" w:hAnsi="Calibri" w:cs="Calibri"/>
                <w:b/>
                <w:sz w:val="22"/>
              </w:rPr>
              <w:t>13h</w:t>
            </w:r>
            <w:r w:rsidR="007F6FF9" w:rsidRPr="006542F3">
              <w:rPr>
                <w:rFonts w:ascii="Calibri" w:eastAsia="Calibri" w:hAnsi="Calibri" w:cs="Calibri"/>
                <w:b/>
                <w:sz w:val="22"/>
              </w:rPr>
              <w:t>0</w:t>
            </w:r>
            <w:r w:rsidRPr="006542F3">
              <w:rPr>
                <w:rFonts w:ascii="Calibri" w:eastAsia="Calibri" w:hAnsi="Calibri" w:cs="Calibri"/>
                <w:b/>
                <w:sz w:val="22"/>
              </w:rPr>
              <w:t>0</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926" w:type="dxa"/>
            <w:tcBorders>
              <w:top w:val="single" w:sz="8" w:space="0" w:color="000000"/>
              <w:left w:val="single" w:sz="8" w:space="0" w:color="000000"/>
              <w:bottom w:val="single" w:sz="8" w:space="0" w:color="000000"/>
              <w:right w:val="single" w:sz="8" w:space="0" w:color="000000"/>
            </w:tcBorders>
            <w:vAlign w:val="center"/>
          </w:tcPr>
          <w:p w14:paraId="3E1FBF7D" w14:textId="1B8202BA" w:rsidR="004833F8" w:rsidRPr="006542F3" w:rsidRDefault="00AA5544" w:rsidP="005614B9">
            <w:pPr>
              <w:spacing w:after="0" w:line="360" w:lineRule="auto"/>
              <w:ind w:left="0" w:right="122" w:firstLine="0"/>
              <w:jc w:val="center"/>
              <w:rPr>
                <w:sz w:val="22"/>
              </w:rPr>
            </w:pPr>
            <w:r w:rsidRPr="006542F3">
              <w:rPr>
                <w:rFonts w:ascii="Calibri" w:eastAsia="Calibri" w:hAnsi="Calibri" w:cs="Calibri"/>
                <w:b/>
                <w:sz w:val="22"/>
              </w:rPr>
              <w:t>15h</w:t>
            </w:r>
            <w:r w:rsidR="00D756B1" w:rsidRPr="006542F3">
              <w:rPr>
                <w:rFonts w:ascii="Calibri" w:eastAsia="Calibri" w:hAnsi="Calibri" w:cs="Calibri"/>
                <w:b/>
                <w:sz w:val="22"/>
              </w:rPr>
              <w:t>00</w:t>
            </w:r>
            <w:r w:rsidRPr="006542F3">
              <w:rPr>
                <w:rFonts w:ascii="Calibri" w:eastAsia="Calibri" w:hAnsi="Calibri" w:cs="Calibri"/>
                <w:b/>
                <w:sz w:val="22"/>
              </w:rPr>
              <w:t xml:space="preserve"> </w:t>
            </w:r>
            <w:r w:rsidRPr="006542F3">
              <w:rPr>
                <w:rFonts w:ascii="Arial" w:eastAsia="Arial" w:hAnsi="Arial" w:cs="Arial"/>
                <w:sz w:val="22"/>
              </w:rPr>
              <w:t xml:space="preserve"> </w:t>
            </w:r>
          </w:p>
        </w:tc>
      </w:tr>
      <w:tr w:rsidR="004833F8" w14:paraId="73EA4A33" w14:textId="77777777" w:rsidTr="009C4B46">
        <w:trPr>
          <w:trHeight w:val="593"/>
        </w:trPr>
        <w:tc>
          <w:tcPr>
            <w:tcW w:w="464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5DE27DD1" w14:textId="77777777" w:rsidR="004833F8" w:rsidRPr="006542F3" w:rsidRDefault="00AA5544" w:rsidP="009C4B46">
            <w:pPr>
              <w:spacing w:after="0" w:line="360" w:lineRule="auto"/>
              <w:ind w:left="-163" w:firstLine="0"/>
              <w:jc w:val="center"/>
              <w:rPr>
                <w:sz w:val="22"/>
              </w:rPr>
            </w:pPr>
            <w:r w:rsidRPr="006542F3">
              <w:rPr>
                <w:rFonts w:ascii="Calibri" w:eastAsia="Calibri" w:hAnsi="Calibri" w:cs="Calibri"/>
                <w:b/>
                <w:sz w:val="22"/>
              </w:rPr>
              <w:t>Fin de la course</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5501A480" w14:textId="2F5E9AE6"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830266" w:rsidRPr="006542F3">
              <w:rPr>
                <w:rFonts w:ascii="Calibri" w:eastAsia="Calibri" w:hAnsi="Calibri" w:cs="Calibri"/>
                <w:sz w:val="22"/>
              </w:rPr>
              <w:t>1</w:t>
            </w:r>
            <w:r w:rsidRPr="006542F3">
              <w:rPr>
                <w:rFonts w:ascii="Calibri" w:eastAsia="Calibri" w:hAnsi="Calibri" w:cs="Calibri"/>
                <w:sz w:val="22"/>
              </w:rPr>
              <w:t xml:space="preserve">h20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9CDE5"/>
            <w:vAlign w:val="center"/>
          </w:tcPr>
          <w:p w14:paraId="3B1099B8" w14:textId="728C3450"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635C4E" w:rsidRPr="006542F3">
              <w:rPr>
                <w:rFonts w:ascii="Calibri" w:eastAsia="Calibri" w:hAnsi="Calibri" w:cs="Calibri"/>
                <w:sz w:val="22"/>
              </w:rPr>
              <w:t>2</w:t>
            </w:r>
            <w:r w:rsidRPr="006542F3">
              <w:rPr>
                <w:rFonts w:ascii="Calibri" w:eastAsia="Calibri" w:hAnsi="Calibri" w:cs="Calibri"/>
                <w:sz w:val="22"/>
              </w:rPr>
              <w:t xml:space="preserve">h15 </w:t>
            </w:r>
            <w:r w:rsidRPr="006542F3">
              <w:rPr>
                <w:rFonts w:ascii="Arial" w:eastAsia="Arial" w:hAnsi="Arial" w:cs="Arial"/>
                <w:sz w:val="22"/>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DCE6F2"/>
            <w:vAlign w:val="center"/>
          </w:tcPr>
          <w:p w14:paraId="06E5EBCF" w14:textId="62AD8448" w:rsidR="004833F8" w:rsidRPr="006542F3" w:rsidRDefault="00AA5544" w:rsidP="005614B9">
            <w:pPr>
              <w:spacing w:after="0" w:line="360" w:lineRule="auto"/>
              <w:ind w:left="0" w:right="122" w:firstLine="0"/>
              <w:jc w:val="center"/>
              <w:rPr>
                <w:sz w:val="22"/>
              </w:rPr>
            </w:pPr>
            <w:r w:rsidRPr="006542F3">
              <w:rPr>
                <w:rFonts w:ascii="Calibri" w:eastAsia="Calibri" w:hAnsi="Calibri" w:cs="Calibri"/>
                <w:sz w:val="22"/>
              </w:rPr>
              <w:t>1</w:t>
            </w:r>
            <w:r w:rsidR="007F6FF9" w:rsidRPr="006542F3">
              <w:rPr>
                <w:rFonts w:ascii="Calibri" w:eastAsia="Calibri" w:hAnsi="Calibri" w:cs="Calibri"/>
                <w:sz w:val="22"/>
              </w:rPr>
              <w:t>4</w:t>
            </w:r>
            <w:r w:rsidRPr="006542F3">
              <w:rPr>
                <w:rFonts w:ascii="Calibri" w:eastAsia="Calibri" w:hAnsi="Calibri" w:cs="Calibri"/>
                <w:sz w:val="22"/>
              </w:rPr>
              <w:t>h</w:t>
            </w:r>
            <w:r w:rsidR="007F6FF9" w:rsidRPr="006542F3">
              <w:rPr>
                <w:rFonts w:ascii="Calibri" w:eastAsia="Calibri" w:hAnsi="Calibri" w:cs="Calibri"/>
                <w:sz w:val="22"/>
              </w:rPr>
              <w:t>3</w:t>
            </w:r>
            <w:r w:rsidRPr="006542F3">
              <w:rPr>
                <w:rFonts w:ascii="Calibri" w:eastAsia="Calibri" w:hAnsi="Calibri" w:cs="Calibri"/>
                <w:sz w:val="22"/>
              </w:rPr>
              <w:t xml:space="preserve">0 </w:t>
            </w:r>
            <w:r w:rsidRPr="006542F3">
              <w:rPr>
                <w:rFonts w:ascii="Arial" w:eastAsia="Arial" w:hAnsi="Arial" w:cs="Arial"/>
                <w:sz w:val="22"/>
              </w:rPr>
              <w:t xml:space="preserve"> </w:t>
            </w:r>
          </w:p>
        </w:tc>
        <w:tc>
          <w:tcPr>
            <w:tcW w:w="926" w:type="dxa"/>
            <w:tcBorders>
              <w:top w:val="single" w:sz="8" w:space="0" w:color="000000"/>
              <w:left w:val="single" w:sz="8" w:space="0" w:color="000000"/>
              <w:bottom w:val="single" w:sz="8" w:space="0" w:color="000000"/>
              <w:right w:val="single" w:sz="8" w:space="0" w:color="000000"/>
            </w:tcBorders>
            <w:vAlign w:val="center"/>
          </w:tcPr>
          <w:p w14:paraId="3D940E02" w14:textId="42491C09" w:rsidR="004833F8" w:rsidRPr="006542F3" w:rsidRDefault="00AA5544" w:rsidP="005614B9">
            <w:pPr>
              <w:spacing w:after="0" w:line="360" w:lineRule="auto"/>
              <w:ind w:left="0" w:right="120" w:firstLine="0"/>
              <w:jc w:val="center"/>
              <w:rPr>
                <w:sz w:val="22"/>
              </w:rPr>
            </w:pPr>
            <w:r w:rsidRPr="006542F3">
              <w:rPr>
                <w:rFonts w:ascii="Calibri" w:eastAsia="Calibri" w:hAnsi="Calibri" w:cs="Calibri"/>
                <w:sz w:val="22"/>
              </w:rPr>
              <w:t>1</w:t>
            </w:r>
            <w:r w:rsidR="006D53AA" w:rsidRPr="006542F3">
              <w:rPr>
                <w:rFonts w:ascii="Calibri" w:eastAsia="Calibri" w:hAnsi="Calibri" w:cs="Calibri"/>
                <w:sz w:val="22"/>
              </w:rPr>
              <w:t>7</w:t>
            </w:r>
            <w:r w:rsidRPr="006542F3">
              <w:rPr>
                <w:rFonts w:ascii="Calibri" w:eastAsia="Calibri" w:hAnsi="Calibri" w:cs="Calibri"/>
                <w:sz w:val="22"/>
              </w:rPr>
              <w:t>h</w:t>
            </w:r>
            <w:r w:rsidR="006D53AA" w:rsidRPr="006542F3">
              <w:rPr>
                <w:rFonts w:ascii="Calibri" w:eastAsia="Calibri" w:hAnsi="Calibri" w:cs="Calibri"/>
                <w:sz w:val="22"/>
              </w:rPr>
              <w:t>3</w:t>
            </w:r>
            <w:r w:rsidRPr="006542F3">
              <w:rPr>
                <w:rFonts w:ascii="Calibri" w:eastAsia="Calibri" w:hAnsi="Calibri" w:cs="Calibri"/>
                <w:sz w:val="22"/>
              </w:rPr>
              <w:t xml:space="preserve">0 </w:t>
            </w:r>
            <w:r w:rsidRPr="006542F3">
              <w:rPr>
                <w:rFonts w:ascii="Arial" w:eastAsia="Arial" w:hAnsi="Arial" w:cs="Arial"/>
                <w:sz w:val="22"/>
              </w:rPr>
              <w:t xml:space="preserve"> </w:t>
            </w:r>
          </w:p>
        </w:tc>
      </w:tr>
      <w:tr w:rsidR="004833F8" w14:paraId="2F4FD5BA" w14:textId="77777777" w:rsidTr="009C4B46">
        <w:trPr>
          <w:trHeight w:val="809"/>
        </w:trPr>
        <w:tc>
          <w:tcPr>
            <w:tcW w:w="464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28D5B76A" w14:textId="023AB038" w:rsidR="004833F8" w:rsidRPr="006542F3" w:rsidRDefault="00AA5544" w:rsidP="009C4B46">
            <w:pPr>
              <w:spacing w:after="0" w:line="360" w:lineRule="auto"/>
              <w:ind w:left="-163" w:firstLine="0"/>
              <w:jc w:val="center"/>
              <w:rPr>
                <w:sz w:val="22"/>
              </w:rPr>
            </w:pPr>
            <w:r w:rsidRPr="006542F3">
              <w:rPr>
                <w:rFonts w:ascii="Calibri" w:eastAsia="Calibri" w:hAnsi="Calibri" w:cs="Calibri"/>
                <w:b/>
                <w:sz w:val="22"/>
              </w:rPr>
              <w:t>Sortie des vélos</w:t>
            </w:r>
            <w:r w:rsidRPr="006542F3">
              <w:rPr>
                <w:rFonts w:ascii="Calibri" w:eastAsia="Calibri" w:hAnsi="Calibri" w:cs="Calibri"/>
                <w:sz w:val="22"/>
              </w:rPr>
              <w:t xml:space="preserve"> </w:t>
            </w:r>
            <w:r w:rsidRPr="006542F3">
              <w:rPr>
                <w:rFonts w:ascii="Calibri" w:eastAsia="Calibri" w:hAnsi="Calibri" w:cs="Calibri"/>
                <w:b/>
                <w:sz w:val="22"/>
              </w:rPr>
              <w:t xml:space="preserve">du parc </w:t>
            </w:r>
            <w:r w:rsidRPr="006542F3">
              <w:rPr>
                <w:rFonts w:ascii="Calibri" w:eastAsia="Calibri" w:hAnsi="Calibri" w:cs="Calibri"/>
                <w:sz w:val="22"/>
              </w:rPr>
              <w:t xml:space="preserve">(peut varier selon décision du responsable parc) </w:t>
            </w:r>
          </w:p>
        </w:tc>
        <w:tc>
          <w:tcPr>
            <w:tcW w:w="1276"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29EA151B" w14:textId="70FAA379"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830266" w:rsidRPr="006542F3">
              <w:rPr>
                <w:rFonts w:ascii="Calibri" w:eastAsia="Calibri" w:hAnsi="Calibri" w:cs="Calibri"/>
                <w:sz w:val="22"/>
              </w:rPr>
              <w:t>1</w:t>
            </w:r>
            <w:r w:rsidRPr="006542F3">
              <w:rPr>
                <w:rFonts w:ascii="Calibri" w:eastAsia="Calibri" w:hAnsi="Calibri" w:cs="Calibri"/>
                <w:sz w:val="22"/>
              </w:rPr>
              <w:t xml:space="preserve">h20 </w:t>
            </w:r>
            <w:r w:rsidRPr="006542F3">
              <w:rPr>
                <w:rFonts w:ascii="Arial" w:eastAsia="Arial" w:hAnsi="Arial" w:cs="Arial"/>
                <w:sz w:val="22"/>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B9CDE5"/>
            <w:vAlign w:val="center"/>
          </w:tcPr>
          <w:p w14:paraId="14387E1C" w14:textId="62C53267" w:rsidR="004833F8" w:rsidRPr="006542F3" w:rsidRDefault="00AA5544" w:rsidP="005614B9">
            <w:pPr>
              <w:spacing w:after="0" w:line="360" w:lineRule="auto"/>
              <w:ind w:left="0" w:right="127" w:firstLine="0"/>
              <w:jc w:val="center"/>
              <w:rPr>
                <w:sz w:val="22"/>
              </w:rPr>
            </w:pPr>
            <w:r w:rsidRPr="006542F3">
              <w:rPr>
                <w:rFonts w:ascii="Calibri" w:eastAsia="Calibri" w:hAnsi="Calibri" w:cs="Calibri"/>
                <w:sz w:val="22"/>
              </w:rPr>
              <w:t>1</w:t>
            </w:r>
            <w:r w:rsidR="00635C4E" w:rsidRPr="006542F3">
              <w:rPr>
                <w:rFonts w:ascii="Calibri" w:eastAsia="Calibri" w:hAnsi="Calibri" w:cs="Calibri"/>
                <w:sz w:val="22"/>
              </w:rPr>
              <w:t>2</w:t>
            </w:r>
            <w:r w:rsidRPr="006542F3">
              <w:rPr>
                <w:rFonts w:ascii="Calibri" w:eastAsia="Calibri" w:hAnsi="Calibri" w:cs="Calibri"/>
                <w:sz w:val="22"/>
              </w:rPr>
              <w:t xml:space="preserve">h00 </w:t>
            </w:r>
            <w:r w:rsidRPr="006542F3">
              <w:rPr>
                <w:rFonts w:ascii="Arial" w:eastAsia="Arial" w:hAnsi="Arial" w:cs="Arial"/>
                <w:sz w:val="22"/>
              </w:rPr>
              <w:t xml:space="preserve"> </w:t>
            </w:r>
          </w:p>
        </w:tc>
        <w:tc>
          <w:tcPr>
            <w:tcW w:w="1081" w:type="dxa"/>
            <w:tcBorders>
              <w:top w:val="single" w:sz="8" w:space="0" w:color="000000"/>
              <w:left w:val="single" w:sz="8" w:space="0" w:color="000000"/>
              <w:bottom w:val="single" w:sz="8" w:space="0" w:color="000000"/>
              <w:right w:val="single" w:sz="8" w:space="0" w:color="000000"/>
            </w:tcBorders>
            <w:shd w:val="clear" w:color="auto" w:fill="DCE6F2"/>
            <w:vAlign w:val="center"/>
          </w:tcPr>
          <w:p w14:paraId="564AAEB8" w14:textId="05B762CC" w:rsidR="004833F8" w:rsidRPr="006542F3" w:rsidRDefault="00AA5544" w:rsidP="005614B9">
            <w:pPr>
              <w:spacing w:after="0" w:line="360" w:lineRule="auto"/>
              <w:ind w:left="0" w:right="122" w:firstLine="0"/>
              <w:jc w:val="center"/>
              <w:rPr>
                <w:sz w:val="22"/>
              </w:rPr>
            </w:pPr>
            <w:r w:rsidRPr="006542F3">
              <w:rPr>
                <w:rFonts w:ascii="Calibri" w:eastAsia="Calibri" w:hAnsi="Calibri" w:cs="Calibri"/>
                <w:sz w:val="22"/>
              </w:rPr>
              <w:t>14h</w:t>
            </w:r>
            <w:r w:rsidR="007F6FF9" w:rsidRPr="006542F3">
              <w:rPr>
                <w:rFonts w:ascii="Calibri" w:eastAsia="Calibri" w:hAnsi="Calibri" w:cs="Calibri"/>
                <w:sz w:val="22"/>
              </w:rPr>
              <w:t>0</w:t>
            </w:r>
            <w:r w:rsidRPr="006542F3">
              <w:rPr>
                <w:rFonts w:ascii="Calibri" w:eastAsia="Calibri" w:hAnsi="Calibri" w:cs="Calibri"/>
                <w:sz w:val="22"/>
              </w:rPr>
              <w:t xml:space="preserve">0 </w:t>
            </w:r>
            <w:r w:rsidRPr="006542F3">
              <w:rPr>
                <w:rFonts w:ascii="Arial" w:eastAsia="Arial" w:hAnsi="Arial" w:cs="Arial"/>
                <w:sz w:val="22"/>
              </w:rPr>
              <w:t xml:space="preserve"> </w:t>
            </w:r>
          </w:p>
        </w:tc>
        <w:tc>
          <w:tcPr>
            <w:tcW w:w="926" w:type="dxa"/>
            <w:tcBorders>
              <w:top w:val="single" w:sz="8" w:space="0" w:color="000000"/>
              <w:left w:val="single" w:sz="8" w:space="0" w:color="000000"/>
              <w:bottom w:val="single" w:sz="8" w:space="0" w:color="000000"/>
              <w:right w:val="single" w:sz="8" w:space="0" w:color="000000"/>
            </w:tcBorders>
            <w:vAlign w:val="center"/>
          </w:tcPr>
          <w:p w14:paraId="0A1DABAE" w14:textId="77777777" w:rsidR="004833F8" w:rsidRPr="006542F3" w:rsidRDefault="00AA5544" w:rsidP="005614B9">
            <w:pPr>
              <w:spacing w:after="0" w:line="360" w:lineRule="auto"/>
              <w:ind w:left="0" w:right="120" w:firstLine="0"/>
              <w:jc w:val="center"/>
              <w:rPr>
                <w:sz w:val="22"/>
              </w:rPr>
            </w:pPr>
            <w:r w:rsidRPr="006542F3">
              <w:rPr>
                <w:rFonts w:ascii="Calibri" w:eastAsia="Calibri" w:hAnsi="Calibri" w:cs="Calibri"/>
                <w:sz w:val="22"/>
              </w:rPr>
              <w:t xml:space="preserve">17h15 </w:t>
            </w:r>
            <w:r w:rsidRPr="006542F3">
              <w:rPr>
                <w:rFonts w:ascii="Arial" w:eastAsia="Arial" w:hAnsi="Arial" w:cs="Arial"/>
                <w:sz w:val="22"/>
              </w:rPr>
              <w:t xml:space="preserve"> </w:t>
            </w:r>
          </w:p>
        </w:tc>
      </w:tr>
      <w:tr w:rsidR="007C0F12" w14:paraId="678B2E05" w14:textId="77777777" w:rsidTr="009C4B46">
        <w:trPr>
          <w:trHeight w:val="727"/>
        </w:trPr>
        <w:tc>
          <w:tcPr>
            <w:tcW w:w="464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24C71E28" w14:textId="77777777" w:rsidR="007C0F12" w:rsidRPr="006542F3" w:rsidRDefault="007C0F12" w:rsidP="009C4B46">
            <w:pPr>
              <w:spacing w:after="0" w:line="360" w:lineRule="auto"/>
              <w:ind w:left="-163" w:firstLine="0"/>
              <w:jc w:val="center"/>
              <w:rPr>
                <w:sz w:val="22"/>
              </w:rPr>
            </w:pPr>
            <w:r w:rsidRPr="006542F3">
              <w:rPr>
                <w:rFonts w:ascii="Calibri" w:eastAsia="Calibri" w:hAnsi="Calibri" w:cs="Calibri"/>
                <w:b/>
                <w:sz w:val="22"/>
              </w:rPr>
              <w:t>Remise des récompenses</w:t>
            </w:r>
            <w:r w:rsidRPr="006542F3">
              <w:rPr>
                <w:rFonts w:ascii="Calibri" w:eastAsia="Calibri" w:hAnsi="Calibri" w:cs="Calibri"/>
                <w:sz w:val="22"/>
              </w:rPr>
              <w:t xml:space="preserve"> </w:t>
            </w:r>
            <w:r w:rsidRPr="006542F3">
              <w:rPr>
                <w:rFonts w:ascii="Arial" w:eastAsia="Arial" w:hAnsi="Arial" w:cs="Arial"/>
                <w:sz w:val="22"/>
              </w:rPr>
              <w:t xml:space="preserve"> </w:t>
            </w:r>
          </w:p>
        </w:tc>
        <w:tc>
          <w:tcPr>
            <w:tcW w:w="2552" w:type="dxa"/>
            <w:gridSpan w:val="2"/>
            <w:tcBorders>
              <w:top w:val="single" w:sz="8" w:space="0" w:color="000000"/>
              <w:left w:val="single" w:sz="8" w:space="0" w:color="000000"/>
              <w:bottom w:val="single" w:sz="8" w:space="0" w:color="000000"/>
              <w:right w:val="single" w:sz="4" w:space="0" w:color="auto"/>
            </w:tcBorders>
            <w:shd w:val="clear" w:color="auto" w:fill="BDD7EE"/>
            <w:vAlign w:val="center"/>
          </w:tcPr>
          <w:p w14:paraId="7FBF7CD8" w14:textId="3DFF90EB" w:rsidR="007C0F12" w:rsidRPr="006542F3" w:rsidRDefault="007C0F12" w:rsidP="005614B9">
            <w:pPr>
              <w:spacing w:after="0" w:line="360" w:lineRule="auto"/>
              <w:ind w:left="0" w:right="290" w:firstLine="0"/>
              <w:jc w:val="center"/>
              <w:rPr>
                <w:sz w:val="22"/>
              </w:rPr>
            </w:pPr>
            <w:r w:rsidRPr="006542F3">
              <w:rPr>
                <w:rFonts w:ascii="Calibri" w:eastAsia="Calibri" w:hAnsi="Calibri" w:cs="Calibri"/>
                <w:sz w:val="22"/>
              </w:rPr>
              <w:t>1</w:t>
            </w:r>
            <w:r w:rsidR="00635C4E" w:rsidRPr="006542F3">
              <w:rPr>
                <w:rFonts w:ascii="Calibri" w:eastAsia="Calibri" w:hAnsi="Calibri" w:cs="Calibri"/>
                <w:sz w:val="22"/>
              </w:rPr>
              <w:t>2</w:t>
            </w:r>
            <w:r w:rsidRPr="006542F3">
              <w:rPr>
                <w:rFonts w:ascii="Calibri" w:eastAsia="Calibri" w:hAnsi="Calibri" w:cs="Calibri"/>
                <w:sz w:val="22"/>
              </w:rPr>
              <w:t>h</w:t>
            </w:r>
            <w:r w:rsidR="00635C4E" w:rsidRPr="006542F3">
              <w:rPr>
                <w:rFonts w:ascii="Calibri" w:eastAsia="Calibri" w:hAnsi="Calibri" w:cs="Calibri"/>
                <w:sz w:val="22"/>
              </w:rPr>
              <w:t>30</w:t>
            </w:r>
          </w:p>
        </w:tc>
        <w:tc>
          <w:tcPr>
            <w:tcW w:w="2007" w:type="dxa"/>
            <w:gridSpan w:val="2"/>
            <w:tcBorders>
              <w:top w:val="single" w:sz="8" w:space="0" w:color="000000"/>
              <w:left w:val="single" w:sz="4" w:space="0" w:color="auto"/>
              <w:bottom w:val="single" w:sz="8" w:space="0" w:color="000000"/>
              <w:right w:val="single" w:sz="8" w:space="0" w:color="000000"/>
            </w:tcBorders>
            <w:shd w:val="clear" w:color="auto" w:fill="BDD7EE"/>
            <w:vAlign w:val="center"/>
          </w:tcPr>
          <w:p w14:paraId="702571C9" w14:textId="1F4DF947" w:rsidR="007C0F12" w:rsidRPr="006542F3" w:rsidRDefault="007C0F12" w:rsidP="005614B9">
            <w:pPr>
              <w:spacing w:after="0" w:line="360" w:lineRule="auto"/>
              <w:ind w:left="0" w:firstLine="0"/>
              <w:jc w:val="center"/>
              <w:rPr>
                <w:sz w:val="22"/>
              </w:rPr>
            </w:pPr>
            <w:r w:rsidRPr="006542F3">
              <w:rPr>
                <w:rFonts w:ascii="Calibri" w:eastAsia="Calibri" w:hAnsi="Calibri" w:cs="Calibri"/>
                <w:sz w:val="22"/>
              </w:rPr>
              <w:t>17h</w:t>
            </w:r>
            <w:r w:rsidR="00A05DE9" w:rsidRPr="006542F3">
              <w:rPr>
                <w:rFonts w:ascii="Calibri" w:eastAsia="Calibri" w:hAnsi="Calibri" w:cs="Calibri"/>
                <w:sz w:val="22"/>
              </w:rPr>
              <w:t>0</w:t>
            </w:r>
            <w:r w:rsidRPr="006542F3">
              <w:rPr>
                <w:rFonts w:ascii="Calibri" w:eastAsia="Calibri" w:hAnsi="Calibri" w:cs="Calibri"/>
                <w:sz w:val="22"/>
              </w:rPr>
              <w:t>0</w:t>
            </w:r>
          </w:p>
        </w:tc>
      </w:tr>
    </w:tbl>
    <w:p w14:paraId="53E427E0" w14:textId="5C29ECFA" w:rsidR="004833F8" w:rsidRDefault="00AA5544" w:rsidP="005614B9">
      <w:pPr>
        <w:spacing w:after="0" w:line="360" w:lineRule="auto"/>
        <w:ind w:left="14" w:firstLine="0"/>
        <w:jc w:val="left"/>
      </w:pPr>
      <w:r>
        <w:rPr>
          <w:rFonts w:ascii="Calibri" w:eastAsia="Calibri" w:hAnsi="Calibri" w:cs="Calibri"/>
          <w:sz w:val="22"/>
        </w:rPr>
        <w:t xml:space="preserve">  </w:t>
      </w:r>
      <w:r>
        <w:rPr>
          <w:rFonts w:ascii="Calibri" w:eastAsia="Calibri" w:hAnsi="Calibri" w:cs="Calibri"/>
          <w:sz w:val="22"/>
        </w:rPr>
        <w:tab/>
        <w:t xml:space="preserve"> </w:t>
      </w:r>
    </w:p>
    <w:p w14:paraId="72DA8F78" w14:textId="77777777" w:rsidR="004833F8" w:rsidRDefault="00AA5544" w:rsidP="005614B9">
      <w:pPr>
        <w:spacing w:after="0" w:line="360" w:lineRule="auto"/>
        <w:ind w:left="14" w:firstLine="0"/>
        <w:jc w:val="left"/>
      </w:pPr>
      <w:r>
        <w:rPr>
          <w:rFonts w:ascii="Calibri" w:eastAsia="Calibri" w:hAnsi="Calibri" w:cs="Calibri"/>
          <w:sz w:val="22"/>
        </w:rPr>
        <w:t xml:space="preserve"> </w:t>
      </w:r>
    </w:p>
    <w:p w14:paraId="45BED94B" w14:textId="77777777" w:rsidR="004833F8" w:rsidRDefault="00AA5544" w:rsidP="005614B9">
      <w:pPr>
        <w:pStyle w:val="Titre3"/>
        <w:spacing w:line="360" w:lineRule="auto"/>
        <w:ind w:left="-5"/>
      </w:pPr>
      <w:r>
        <w:t>Remise des récompenses</w:t>
      </w:r>
      <w:r>
        <w:rPr>
          <w:u w:val="none"/>
        </w:rPr>
        <w:t xml:space="preserve"> </w:t>
      </w:r>
      <w:r>
        <w:rPr>
          <w:b w:val="0"/>
          <w:u w:val="none"/>
        </w:rPr>
        <w:t xml:space="preserve">  </w:t>
      </w:r>
    </w:p>
    <w:p w14:paraId="45A2DEE6" w14:textId="40654D4E" w:rsidR="004833F8" w:rsidRDefault="00AA5544" w:rsidP="005614B9">
      <w:pPr>
        <w:spacing w:after="0" w:line="360" w:lineRule="auto"/>
        <w:ind w:left="24" w:right="2" w:hanging="20"/>
        <w:jc w:val="left"/>
      </w:pPr>
      <w:r>
        <w:t>Les récompenses des courses Jeunes 6-9 ans et Jeunes 10-13 ans seront remises à l’issue de ces deux premières courses vers 1</w:t>
      </w:r>
      <w:r w:rsidR="0066764A">
        <w:t>2</w:t>
      </w:r>
      <w:r>
        <w:t>h</w:t>
      </w:r>
      <w:r w:rsidR="0066764A">
        <w:t>30</w:t>
      </w:r>
      <w:r>
        <w:t xml:space="preserve">. Les podiums garçons et filles pour chaque catégorie seront appelés, les premiers seront récompensés.   </w:t>
      </w:r>
    </w:p>
    <w:p w14:paraId="4041A317" w14:textId="3612F85E" w:rsidR="005614B9" w:rsidRDefault="00AA5544" w:rsidP="005614B9">
      <w:pPr>
        <w:spacing w:after="0" w:line="360" w:lineRule="auto"/>
        <w:ind w:left="-5"/>
      </w:pPr>
      <w:r>
        <w:t>Les récompenses de</w:t>
      </w:r>
      <w:r w:rsidR="00B65143">
        <w:t>s</w:t>
      </w:r>
      <w:r>
        <w:t xml:space="preserve"> course</w:t>
      </w:r>
      <w:r w:rsidR="00B65143">
        <w:t>s</w:t>
      </w:r>
      <w:r>
        <w:t xml:space="preserve"> XS et </w:t>
      </w:r>
      <w:r w:rsidR="0066764A">
        <w:t>M</w:t>
      </w:r>
      <w:r>
        <w:t xml:space="preserve"> seront remises à l’issue de la dernière course de la journée, soit vers 17h</w:t>
      </w:r>
      <w:r w:rsidR="0066764A">
        <w:t>0</w:t>
      </w:r>
      <w:r>
        <w:t>0. Les trois premiers hommes et femmes au scratch seront récompensés en individuel, ainsi que le(a) premier(ère) homme et femme de chaque catégorie (</w:t>
      </w:r>
      <w:r w:rsidR="0089400F">
        <w:t>Benjamins/</w:t>
      </w:r>
      <w:r>
        <w:t>Minime</w:t>
      </w:r>
      <w:r w:rsidR="0089400F">
        <w:t>s/</w:t>
      </w:r>
      <w:r>
        <w:t>Cadet/Junior). La première équipe</w:t>
      </w:r>
      <w:r w:rsidR="0089400F">
        <w:t xml:space="preserve"> Relais</w:t>
      </w:r>
      <w:r>
        <w:t xml:space="preserve"> (Homme/Femme/Mixte confondus) sera récompensée et le podium sera complété par l’appel des équipes arrivées en deuxième et troisième position.</w:t>
      </w:r>
    </w:p>
    <w:p w14:paraId="60FFA8A5" w14:textId="6769CA85" w:rsidR="005614B9" w:rsidRDefault="00AA5544" w:rsidP="005614B9">
      <w:pPr>
        <w:spacing w:after="0" w:line="360" w:lineRule="auto"/>
        <w:ind w:left="-5"/>
      </w:pPr>
      <w:r>
        <w:t xml:space="preserve">En cas de </w:t>
      </w:r>
      <w:r w:rsidR="00912542">
        <w:t>non-présence</w:t>
      </w:r>
      <w:r>
        <w:t xml:space="preserve"> à la remise des prix, les récompenses ne seront ni redistribuées, ni envoyées au domicile, </w:t>
      </w:r>
      <w:r w:rsidR="00912542">
        <w:t xml:space="preserve">elles </w:t>
      </w:r>
      <w:r>
        <w:t>pourront éventuellement être retirées au Centre Amphitrite durant la semaine suivante. Au-delà de ce délai, les récompenses seront perdues.</w:t>
      </w:r>
    </w:p>
    <w:p w14:paraId="33A4799B" w14:textId="77777777" w:rsidR="005614B9" w:rsidRDefault="005614B9" w:rsidP="005614B9">
      <w:pPr>
        <w:spacing w:after="0" w:line="360" w:lineRule="auto"/>
        <w:ind w:left="-5"/>
      </w:pPr>
    </w:p>
    <w:p w14:paraId="144DF06E" w14:textId="4E3A78BD" w:rsidR="004833F8" w:rsidRDefault="00AA5544" w:rsidP="005614B9">
      <w:pPr>
        <w:spacing w:after="0" w:line="360" w:lineRule="auto"/>
        <w:ind w:left="-5"/>
      </w:pPr>
      <w:r>
        <w:t xml:space="preserve"> </w:t>
      </w:r>
      <w:r>
        <w:rPr>
          <w:b/>
          <w:sz w:val="32"/>
          <w:u w:val="single" w:color="000000"/>
        </w:rPr>
        <w:t>Article 7 : Aire de transition</w:t>
      </w:r>
      <w:r>
        <w:rPr>
          <w:b/>
          <w:sz w:val="32"/>
        </w:rPr>
        <w:t xml:space="preserve">   </w:t>
      </w:r>
    </w:p>
    <w:p w14:paraId="0D0D5B65" w14:textId="28121186" w:rsidR="004833F8" w:rsidRDefault="00AA5544" w:rsidP="005614B9">
      <w:pPr>
        <w:spacing w:after="0" w:line="360" w:lineRule="auto"/>
        <w:ind w:left="-5"/>
      </w:pPr>
      <w:r>
        <w:t>Le parc à vélo sera accessible à l’entrée de l’aire de transition, casque sur la tête et jugulaire attachée après vérification de votre équipement par les arbitres. L’accès dans le parc sera réservé aux compétiteurs uniquement. Pour les enfants, les accompagnants sont priés de rester à l’extérieur du parc.</w:t>
      </w:r>
    </w:p>
    <w:p w14:paraId="5477E458" w14:textId="4AD9C0F5" w:rsidR="004833F8" w:rsidRDefault="00AA5544" w:rsidP="005614B9">
      <w:pPr>
        <w:spacing w:after="0" w:line="360" w:lineRule="auto"/>
        <w:ind w:left="-5"/>
      </w:pPr>
      <w:r>
        <w:t xml:space="preserve">Une fois votre vélo rentré et inspecté, il ne sera pas autorisé de le sortir du parc. </w:t>
      </w:r>
    </w:p>
    <w:p w14:paraId="167FD5B8" w14:textId="77777777" w:rsidR="004833F8" w:rsidRDefault="00AA5544" w:rsidP="005614B9">
      <w:pPr>
        <w:spacing w:after="0" w:line="360" w:lineRule="auto"/>
        <w:ind w:left="-5"/>
      </w:pPr>
      <w:r>
        <w:t xml:space="preserve">L’entrée du parc sera strictement réservée aux compétiteurs, et dans les créneaux autorisés de la compétition. La sortie de matériel du parc ne sera possible qu’à partir de l’horaire de réouverture du parc, et seulement par le compétiteur sur présentation du dossard et/ou de son marquage.    </w:t>
      </w:r>
    </w:p>
    <w:p w14:paraId="4136ADD7" w14:textId="77777777" w:rsidR="004833F8" w:rsidRDefault="00AA5544" w:rsidP="005614B9">
      <w:pPr>
        <w:spacing w:after="0" w:line="360" w:lineRule="auto"/>
        <w:ind w:left="-5"/>
      </w:pPr>
      <w:r>
        <w:t xml:space="preserve">Une zone de rangement sera mise à disposition à l’intérieur de l’aire de transition pour y déposer vos effets personnels afin de limiter l’encombrement à votre emplacement au strict minimum nécessaire pour le déroulement de votre course. Cette zone de rangement ne sera pas sous surveillance permanente, nous vous invitons donc à n’y laisser aucun effet personnel de valeur. La responsabilité de l’organisation ou des bénévoles ne saurait être engagée en cas de perte ou de vol d’objet.   </w:t>
      </w:r>
    </w:p>
    <w:p w14:paraId="69B7DB35" w14:textId="77777777" w:rsidR="004833F8" w:rsidRDefault="00AA5544" w:rsidP="005614B9">
      <w:pPr>
        <w:spacing w:after="0" w:line="360" w:lineRule="auto"/>
        <w:ind w:left="29" w:firstLine="0"/>
        <w:jc w:val="left"/>
      </w:pPr>
      <w:r>
        <w:t xml:space="preserve">   </w:t>
      </w:r>
      <w:r>
        <w:tab/>
        <w:t xml:space="preserve">   </w:t>
      </w:r>
    </w:p>
    <w:p w14:paraId="4D6172BE" w14:textId="77777777" w:rsidR="004833F8" w:rsidRDefault="00AA5544" w:rsidP="005614B9">
      <w:pPr>
        <w:pStyle w:val="Titre2"/>
        <w:spacing w:after="0" w:line="360" w:lineRule="auto"/>
        <w:ind w:left="9"/>
      </w:pPr>
      <w:r>
        <w:t>Article 8 : Equipe relais</w:t>
      </w:r>
      <w:r>
        <w:rPr>
          <w:u w:val="none"/>
        </w:rPr>
        <w:t xml:space="preserve">   </w:t>
      </w:r>
    </w:p>
    <w:p w14:paraId="2E7BD1D8" w14:textId="77777777" w:rsidR="004833F8" w:rsidRDefault="00AA5544" w:rsidP="005614B9">
      <w:pPr>
        <w:spacing w:after="0" w:line="360" w:lineRule="auto"/>
        <w:ind w:left="-5"/>
      </w:pPr>
      <w:r>
        <w:t xml:space="preserve">Course XS : La course Relais pourra se faire par équipe de deux ou trois. Chaque discipline doit être courue entièrement par la même personne. Les </w:t>
      </w:r>
      <w:proofErr w:type="spellStart"/>
      <w:r>
        <w:t>duathlètes</w:t>
      </w:r>
      <w:proofErr w:type="spellEnd"/>
      <w:r>
        <w:t xml:space="preserve"> en relais ont obligation de rester dans l’aire de transition tant qu’ils n’ont pas effectué leur épreuve. Ils ne doivent pas gêner le déroulement de la course des autres concurrents. Le dossard servira de relais entre les équipiers, et se fera par un passage de la main à la main à l’emplacement de l’équipe.    </w:t>
      </w:r>
    </w:p>
    <w:p w14:paraId="43057961" w14:textId="06A69488" w:rsidR="007C0F12" w:rsidRDefault="00AA5544" w:rsidP="00E716D6">
      <w:pPr>
        <w:spacing w:after="0" w:line="360" w:lineRule="auto"/>
        <w:ind w:left="24" w:right="2" w:hanging="20"/>
        <w:jc w:val="left"/>
      </w:pPr>
      <w:r>
        <w:t xml:space="preserve">Course </w:t>
      </w:r>
      <w:r w:rsidR="0047045B">
        <w:t>M</w:t>
      </w:r>
      <w:r>
        <w:t xml:space="preserve"> : La course Relais pourra se faire par équipe de deux ou trois. Chaque discipline doit être courue entièrement par la même personne. Les </w:t>
      </w:r>
      <w:proofErr w:type="spellStart"/>
      <w:r>
        <w:t>duathlètes</w:t>
      </w:r>
      <w:proofErr w:type="spellEnd"/>
      <w:r>
        <w:t xml:space="preserve"> en relais ont obligation de rester dans l’aire de transition tant qu’ils n’ont pas effectué leur épreuve. Ils ne doivent pas gêner le déroulement de la course des autres concurrents. Le dossard servira de relais entre les équipiers, et se fera par un passage de la main à la main à l’emplacement de l’équipe.    </w:t>
      </w:r>
    </w:p>
    <w:p w14:paraId="74C8EF46" w14:textId="77777777" w:rsidR="007C0F12" w:rsidRDefault="007C0F12" w:rsidP="005614B9">
      <w:pPr>
        <w:spacing w:after="0" w:line="360" w:lineRule="auto"/>
        <w:ind w:left="-15" w:firstLine="468"/>
      </w:pPr>
    </w:p>
    <w:p w14:paraId="0651D0C8" w14:textId="440E5468" w:rsidR="004833F8" w:rsidRDefault="00AA5544" w:rsidP="005614B9">
      <w:pPr>
        <w:spacing w:after="0" w:line="360" w:lineRule="auto"/>
        <w:jc w:val="left"/>
      </w:pPr>
      <w:r>
        <w:t xml:space="preserve">Courses Jeunes 6-9 ans et 10-13 ans : </w:t>
      </w:r>
      <w:r w:rsidR="007C0F12">
        <w:t>Pas de relais.</w:t>
      </w:r>
      <w:r>
        <w:t xml:space="preserve">    </w:t>
      </w:r>
    </w:p>
    <w:p w14:paraId="0BC34CB2" w14:textId="77777777" w:rsidR="004833F8" w:rsidRDefault="00AA5544" w:rsidP="005614B9">
      <w:pPr>
        <w:spacing w:after="0" w:line="360" w:lineRule="auto"/>
        <w:ind w:left="29" w:firstLine="0"/>
        <w:jc w:val="left"/>
      </w:pPr>
      <w:r>
        <w:t xml:space="preserve">   </w:t>
      </w:r>
    </w:p>
    <w:p w14:paraId="5E61F971" w14:textId="77777777" w:rsidR="004833F8" w:rsidRDefault="00AA5544" w:rsidP="005614B9">
      <w:pPr>
        <w:pStyle w:val="Titre2"/>
        <w:spacing w:after="0" w:line="360" w:lineRule="auto"/>
        <w:ind w:left="9"/>
      </w:pPr>
      <w:r>
        <w:t>Article 9 : Port du dossard</w:t>
      </w:r>
      <w:r>
        <w:rPr>
          <w:u w:val="none"/>
        </w:rPr>
        <w:t xml:space="preserve">   </w:t>
      </w:r>
    </w:p>
    <w:p w14:paraId="6FAB4767" w14:textId="77777777" w:rsidR="004833F8" w:rsidRDefault="00AA5544" w:rsidP="005614B9">
      <w:pPr>
        <w:spacing w:after="0" w:line="360" w:lineRule="auto"/>
        <w:ind w:left="-5"/>
      </w:pPr>
      <w:r>
        <w:t xml:space="preserve">Un seul dossard sera remis à chaque concurrent/équipe.    </w:t>
      </w:r>
    </w:p>
    <w:p w14:paraId="18DF3514" w14:textId="77777777" w:rsidR="004833F8" w:rsidRDefault="00AA5544" w:rsidP="005614B9">
      <w:pPr>
        <w:spacing w:after="0" w:line="360" w:lineRule="auto"/>
        <w:ind w:left="-5"/>
      </w:pPr>
      <w:r>
        <w:t xml:space="preserve">Le port du dossard est obligatoire durant les parties course à pieds, vélo et course à pieds. Il doit être fixé sur une ceinture porte-dossard avec attache </w:t>
      </w:r>
      <w:r>
        <w:rPr>
          <w:u w:val="single" w:color="000000"/>
        </w:rPr>
        <w:t>à 3 points minimum</w:t>
      </w:r>
      <w:r>
        <w:t xml:space="preserve">. Il doit être porté dans le dos pendant la partie vélo et devant pendant la partie course à pied. Le dossard officiel avec les sponsors ne devra pas être plié ou recoupé et devra être porté durant l’intégralité de la course.   </w:t>
      </w:r>
    </w:p>
    <w:p w14:paraId="46040114" w14:textId="46253A0E" w:rsidR="004833F8" w:rsidRDefault="00AA5544" w:rsidP="005614B9">
      <w:pPr>
        <w:spacing w:after="0" w:line="360" w:lineRule="auto"/>
        <w:ind w:left="-5"/>
      </w:pPr>
      <w:r>
        <w:t>Tous concurrents ne possédant pas son dossard à l’arrivé</w:t>
      </w:r>
      <w:r w:rsidR="007C0F12">
        <w:t>e</w:t>
      </w:r>
      <w:r>
        <w:t xml:space="preserve"> sera disqualifié.  </w:t>
      </w:r>
    </w:p>
    <w:p w14:paraId="22AA3AAD" w14:textId="77777777" w:rsidR="004833F8" w:rsidRDefault="00AA5544" w:rsidP="005614B9">
      <w:pPr>
        <w:spacing w:after="0" w:line="360" w:lineRule="auto"/>
        <w:ind w:left="29" w:firstLine="0"/>
        <w:jc w:val="left"/>
      </w:pPr>
      <w:r>
        <w:rPr>
          <w:b/>
          <w:sz w:val="32"/>
        </w:rPr>
        <w:t xml:space="preserve">   </w:t>
      </w:r>
      <w:r>
        <w:rPr>
          <w:b/>
          <w:sz w:val="32"/>
        </w:rPr>
        <w:tab/>
        <w:t xml:space="preserve"> </w:t>
      </w:r>
      <w:r>
        <w:t xml:space="preserve">  </w:t>
      </w:r>
    </w:p>
    <w:p w14:paraId="7799D397" w14:textId="77777777" w:rsidR="004833F8" w:rsidRDefault="00AA5544" w:rsidP="005614B9">
      <w:pPr>
        <w:pStyle w:val="Titre2"/>
        <w:spacing w:after="0" w:line="360" w:lineRule="auto"/>
        <w:ind w:left="9"/>
      </w:pPr>
      <w:r>
        <w:t>Article 10 : Ravitaillement et développement durable</w:t>
      </w:r>
      <w:r>
        <w:rPr>
          <w:u w:val="none"/>
        </w:rPr>
        <w:t xml:space="preserve">   </w:t>
      </w:r>
    </w:p>
    <w:p w14:paraId="63573267" w14:textId="1D3109F3" w:rsidR="004833F8" w:rsidRDefault="00AA5544" w:rsidP="005614B9">
      <w:pPr>
        <w:spacing w:after="0" w:line="360" w:lineRule="auto"/>
        <w:ind w:left="-5"/>
      </w:pPr>
      <w:r>
        <w:t>Durant la partie vélo, il ne sera pas proposé de ravitaillement. Il est interdit de jeter, même accidentellement, quoi</w:t>
      </w:r>
      <w:r w:rsidR="007C0F12">
        <w:t xml:space="preserve"> </w:t>
      </w:r>
      <w:r>
        <w:t xml:space="preserve">que ce soit (déchet, gels, boissons, vêtements…) sur la route ou dans la nature. </w:t>
      </w:r>
      <w:r>
        <w:rPr>
          <w:b/>
        </w:rPr>
        <w:t>Si vous perdez quelque chose, vous devez vous arrêter et récupérer ce que vous avez laissé tomber. Un manquement à ce geste de civisme sera sanctionné par les arbitres.</w:t>
      </w:r>
      <w:r>
        <w:t xml:space="preserve">    </w:t>
      </w:r>
    </w:p>
    <w:p w14:paraId="32F0A513" w14:textId="57CFD74B" w:rsidR="004833F8" w:rsidRDefault="00AA5544" w:rsidP="005614B9">
      <w:pPr>
        <w:spacing w:after="0" w:line="360" w:lineRule="auto"/>
        <w:ind w:left="-5"/>
      </w:pPr>
      <w:r>
        <w:t xml:space="preserve">Durant la partie course à pied, la même règle de propreté sera en vigueur. Des zones de </w:t>
      </w:r>
      <w:r w:rsidR="00F356B9">
        <w:t>propreté</w:t>
      </w:r>
      <w:r>
        <w:t xml:space="preserve"> seront proposées, les concurrents pourront se débarrasser de leurs éventuels déchets dans ces zone</w:t>
      </w:r>
      <w:r w:rsidR="00F356B9">
        <w:t>s</w:t>
      </w:r>
      <w:r>
        <w:t xml:space="preserve">.       </w:t>
      </w:r>
    </w:p>
    <w:p w14:paraId="54F9AAB5" w14:textId="77777777" w:rsidR="004833F8" w:rsidRDefault="00AA5544" w:rsidP="005614B9">
      <w:pPr>
        <w:pStyle w:val="Titre2"/>
        <w:spacing w:after="0" w:line="360" w:lineRule="auto"/>
        <w:ind w:left="9"/>
      </w:pPr>
      <w:r>
        <w:t>Article 11 : Arrêt pour raison de santé</w:t>
      </w:r>
      <w:r>
        <w:rPr>
          <w:u w:val="none"/>
        </w:rPr>
        <w:t xml:space="preserve">   </w:t>
      </w:r>
    </w:p>
    <w:p w14:paraId="0916D5AC" w14:textId="77777777" w:rsidR="004833F8" w:rsidRDefault="00AA5544" w:rsidP="005614B9">
      <w:pPr>
        <w:spacing w:after="0" w:line="360" w:lineRule="auto"/>
        <w:ind w:left="-5"/>
      </w:pPr>
      <w:r>
        <w:t xml:space="preserve">Tout officiel, arbitre ou médecin, peut interdire à un concurrent de continuer l’épreuve si son état de santé l’exige.   </w:t>
      </w:r>
    </w:p>
    <w:p w14:paraId="4C0FDAE3" w14:textId="77777777" w:rsidR="004833F8" w:rsidRDefault="00AA5544" w:rsidP="005614B9">
      <w:pPr>
        <w:spacing w:after="0" w:line="360" w:lineRule="auto"/>
        <w:ind w:left="29" w:firstLine="0"/>
        <w:jc w:val="left"/>
      </w:pPr>
      <w:r>
        <w:rPr>
          <w:b/>
          <w:sz w:val="32"/>
        </w:rPr>
        <w:t xml:space="preserve"> </w:t>
      </w:r>
      <w:r>
        <w:t xml:space="preserve">  </w:t>
      </w:r>
    </w:p>
    <w:p w14:paraId="174D012C" w14:textId="77777777" w:rsidR="004833F8" w:rsidRDefault="00AA5544" w:rsidP="005614B9">
      <w:pPr>
        <w:pStyle w:val="Titre2"/>
        <w:spacing w:after="0" w:line="360" w:lineRule="auto"/>
        <w:ind w:left="9"/>
      </w:pPr>
      <w:r>
        <w:t>Article 12 : Annulation – Modification</w:t>
      </w:r>
      <w:r>
        <w:rPr>
          <w:u w:val="none"/>
        </w:rPr>
        <w:t xml:space="preserve">   </w:t>
      </w:r>
    </w:p>
    <w:p w14:paraId="0032AC23" w14:textId="77777777" w:rsidR="004833F8" w:rsidRDefault="00AA5544" w:rsidP="005614B9">
      <w:pPr>
        <w:spacing w:after="0" w:line="360" w:lineRule="auto"/>
        <w:ind w:left="-5"/>
      </w:pPr>
      <w:r>
        <w:t xml:space="preserve">L’organisateur se réserve la possibilité d’annuler ou de modifier les parcours si des circonstances indépendantes de sa volonté l’y obligent (alertes météorologiques…).   </w:t>
      </w:r>
    </w:p>
    <w:p w14:paraId="33026234" w14:textId="77777777" w:rsidR="004833F8" w:rsidRDefault="00AA5544" w:rsidP="005614B9">
      <w:pPr>
        <w:spacing w:after="0" w:line="360" w:lineRule="auto"/>
        <w:ind w:left="-5"/>
      </w:pPr>
      <w:r>
        <w:t xml:space="preserve">En cas d’annulation ou d’interruption forcée des épreuves ou tout cas de force majeure, les concurrents ne pourront prétendre à aucun remboursement.   </w:t>
      </w:r>
    </w:p>
    <w:p w14:paraId="7D7E342A" w14:textId="77777777" w:rsidR="004833F8" w:rsidRDefault="00AA5544" w:rsidP="005614B9">
      <w:pPr>
        <w:spacing w:after="0" w:line="360" w:lineRule="auto"/>
        <w:ind w:left="29" w:right="21" w:firstLine="0"/>
      </w:pPr>
      <w:r>
        <w:rPr>
          <w:b/>
        </w:rPr>
        <w:t xml:space="preserve">En cas d’annulation, report ou toute autre situation résultante de décisions d’état (covid 19 par exemple), l’organisation sera soumise aux conditions de remboursement précisée dans le cadre légal spécifique au moment de l’annulation. Un report des droits d’inscription sur la saison en cours ou la suivante pourra être proposé. </w:t>
      </w:r>
      <w:r>
        <w:t xml:space="preserve">  </w:t>
      </w:r>
    </w:p>
    <w:p w14:paraId="6DA41E39" w14:textId="77777777" w:rsidR="004833F8" w:rsidRDefault="00AA5544" w:rsidP="005614B9">
      <w:pPr>
        <w:spacing w:after="0" w:line="360" w:lineRule="auto"/>
        <w:ind w:left="29" w:firstLine="0"/>
        <w:jc w:val="left"/>
      </w:pPr>
      <w:r>
        <w:rPr>
          <w:b/>
          <w:sz w:val="32"/>
        </w:rPr>
        <w:t xml:space="preserve">   </w:t>
      </w:r>
      <w:r>
        <w:rPr>
          <w:b/>
          <w:sz w:val="32"/>
        </w:rPr>
        <w:tab/>
        <w:t xml:space="preserve"> </w:t>
      </w:r>
      <w:r>
        <w:t xml:space="preserve">  </w:t>
      </w:r>
    </w:p>
    <w:p w14:paraId="4C28715C" w14:textId="77777777" w:rsidR="004833F8" w:rsidRDefault="00AA5544" w:rsidP="005614B9">
      <w:pPr>
        <w:pStyle w:val="Titre2"/>
        <w:spacing w:after="0" w:line="360" w:lineRule="auto"/>
        <w:ind w:left="9"/>
      </w:pPr>
      <w:r>
        <w:t>Article 13 : Droit à l’image et informations personnelles</w:t>
      </w:r>
      <w:r>
        <w:rPr>
          <w:u w:val="none"/>
        </w:rPr>
        <w:t xml:space="preserve">   </w:t>
      </w:r>
    </w:p>
    <w:p w14:paraId="4691AB9E" w14:textId="77777777" w:rsidR="004833F8" w:rsidRDefault="00AA5544" w:rsidP="005614B9">
      <w:pPr>
        <w:spacing w:after="0" w:line="360" w:lineRule="auto"/>
        <w:ind w:left="-5"/>
      </w:pPr>
      <w:r>
        <w:t xml:space="preserve">De par leur inscription, les concurrents autorisent, et ce sans aucune compensation financière, les organisateurs ainsi que leurs ayants droits, tels que les partenaires ou médias à utiliser les images fixes ou audio-visuelles sur lesquelles ils pourraient apparaître ainsi que des informations personnelles les concernant (nom, prénom, adresse mail) sur tout support y compris les documents promotionnels et publicitaires.   </w:t>
      </w:r>
    </w:p>
    <w:p w14:paraId="5D719407" w14:textId="77777777" w:rsidR="004833F8" w:rsidRDefault="00AA5544" w:rsidP="005614B9">
      <w:pPr>
        <w:spacing w:after="0" w:line="360" w:lineRule="auto"/>
        <w:ind w:left="-5"/>
      </w:pPr>
      <w:r>
        <w:t xml:space="preserve">Conformément à la loi informatique et libertés du 6 janvier 1978, les concurrents disposent d’un droit d’accès et de rectification aux données personnelles les concernant. S’ils souhaitent ne pas recevoir des propositions d’autres sociétés ou associations, il leur impute d’en informer par écrit les organisateurs en indiquant leur nom, prénom et adresse.    </w:t>
      </w:r>
    </w:p>
    <w:p w14:paraId="6948C342" w14:textId="77777777" w:rsidR="004833F8" w:rsidRDefault="00AA5544" w:rsidP="005614B9">
      <w:pPr>
        <w:spacing w:after="0" w:line="360" w:lineRule="auto"/>
        <w:ind w:left="1210" w:firstLine="0"/>
        <w:jc w:val="left"/>
      </w:pPr>
      <w:r>
        <w:rPr>
          <w:b/>
          <w:sz w:val="32"/>
        </w:rPr>
        <w:t xml:space="preserve"> </w:t>
      </w:r>
      <w:r>
        <w:t xml:space="preserve">  </w:t>
      </w:r>
    </w:p>
    <w:p w14:paraId="27779857" w14:textId="77777777" w:rsidR="004833F8" w:rsidRDefault="00AA5544" w:rsidP="005614B9">
      <w:pPr>
        <w:pStyle w:val="Titre2"/>
        <w:spacing w:after="0" w:line="360" w:lineRule="auto"/>
        <w:ind w:left="9"/>
      </w:pPr>
      <w:r>
        <w:t>Article 14 : Assurances</w:t>
      </w:r>
      <w:r>
        <w:rPr>
          <w:u w:val="none"/>
        </w:rPr>
        <w:t xml:space="preserve">   </w:t>
      </w:r>
    </w:p>
    <w:p w14:paraId="321C0185" w14:textId="318B2A4F" w:rsidR="004833F8" w:rsidRDefault="00AA5544" w:rsidP="005614B9">
      <w:pPr>
        <w:spacing w:after="0" w:line="360" w:lineRule="auto"/>
        <w:ind w:left="-5"/>
      </w:pPr>
      <w:r>
        <w:t xml:space="preserve">L’organisation décline toute responsabilité en cas d’accident, de défaillance due à un mauvais état de santé du concurrent, à un mauvais état du matériel, en cas d’accident provoqué par le non-respect des consignes de l’organisateur. L’organisation décline toute responsabilité en cas de perte ou de vol d’objet ou de matériel en dehors et dans le parc à vélo. L’organisateur assure néanmoins une surveillance du parc à vélo. Il fournira en outre des </w:t>
      </w:r>
      <w:r w:rsidR="00F356B9">
        <w:t xml:space="preserve">plaques VTT </w:t>
      </w:r>
      <w:r>
        <w:t xml:space="preserve">numérotées à </w:t>
      </w:r>
      <w:r w:rsidR="00F356B9">
        <w:t>installer à l’avant de votre vélo</w:t>
      </w:r>
      <w:r>
        <w:t xml:space="preserve">.   </w:t>
      </w:r>
    </w:p>
    <w:p w14:paraId="777322D4" w14:textId="77777777" w:rsidR="004833F8" w:rsidRDefault="00AA5544" w:rsidP="005614B9">
      <w:pPr>
        <w:spacing w:after="0" w:line="360" w:lineRule="auto"/>
        <w:ind w:left="-5"/>
      </w:pPr>
      <w:r>
        <w:t xml:space="preserve">L’assurance est assurée en responsabilité civile par l’assurance fédérale. Tout athlète accidenté devra en faire la déclaration auprès de celle-ci.   </w:t>
      </w:r>
    </w:p>
    <w:p w14:paraId="170C2537" w14:textId="77777777" w:rsidR="004833F8" w:rsidRDefault="00AA5544" w:rsidP="005614B9">
      <w:pPr>
        <w:pStyle w:val="Titre2"/>
        <w:spacing w:after="0" w:line="360" w:lineRule="auto"/>
        <w:ind w:left="9"/>
      </w:pPr>
      <w:r>
        <w:t>Acceptation du règlement</w:t>
      </w:r>
      <w:r>
        <w:rPr>
          <w:u w:val="none"/>
        </w:rPr>
        <w:t xml:space="preserve">   </w:t>
      </w:r>
    </w:p>
    <w:p w14:paraId="47FC6EBF" w14:textId="77777777" w:rsidR="004833F8" w:rsidRDefault="00AA5544" w:rsidP="005614B9">
      <w:pPr>
        <w:spacing w:after="0" w:line="360" w:lineRule="auto"/>
        <w:ind w:left="-5"/>
      </w:pPr>
      <w:r>
        <w:t xml:space="preserve">Chaque participant déclare avoir pris connaissance du présent règlement et s’engage à en respecter les clauses et à accepter les décisions du comité d’organisation et/ou de la FFTRI.   </w:t>
      </w:r>
    </w:p>
    <w:sectPr w:rsidR="004833F8">
      <w:headerReference w:type="even" r:id="rId12"/>
      <w:headerReference w:type="default" r:id="rId13"/>
      <w:footerReference w:type="default" r:id="rId14"/>
      <w:headerReference w:type="first" r:id="rId15"/>
      <w:pgSz w:w="11906" w:h="16838"/>
      <w:pgMar w:top="2134" w:right="1410" w:bottom="1756" w:left="1388" w:header="78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CC79" w14:textId="77777777" w:rsidR="00791F39" w:rsidRDefault="00791F39">
      <w:pPr>
        <w:spacing w:after="0" w:line="240" w:lineRule="auto"/>
      </w:pPr>
      <w:r>
        <w:separator/>
      </w:r>
    </w:p>
  </w:endnote>
  <w:endnote w:type="continuationSeparator" w:id="0">
    <w:p w14:paraId="5658381D" w14:textId="77777777" w:rsidR="00791F39" w:rsidRDefault="0079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30CB" w14:textId="6CC14715" w:rsidR="00F356B9" w:rsidRDefault="00F356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99E2" w14:textId="77777777" w:rsidR="00791F39" w:rsidRDefault="00791F39">
      <w:pPr>
        <w:spacing w:after="0" w:line="240" w:lineRule="auto"/>
      </w:pPr>
      <w:r>
        <w:separator/>
      </w:r>
    </w:p>
  </w:footnote>
  <w:footnote w:type="continuationSeparator" w:id="0">
    <w:p w14:paraId="76C01921" w14:textId="77777777" w:rsidR="00791F39" w:rsidRDefault="00791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854A" w14:textId="77777777" w:rsidR="004833F8" w:rsidRDefault="00AA5544">
    <w:pPr>
      <w:spacing w:after="0" w:line="259" w:lineRule="auto"/>
      <w:ind w:left="29" w:firstLine="0"/>
      <w:jc w:val="left"/>
    </w:pPr>
    <w:r>
      <w:rPr>
        <w:rFonts w:ascii="Book Antiqua" w:eastAsia="Book Antiqua" w:hAnsi="Book Antiqua" w:cs="Book Antiqua"/>
        <w:b/>
        <w:sz w:val="28"/>
      </w:rPr>
      <w:t xml:space="preserve"> </w:t>
    </w:r>
    <w:r>
      <w:t xml:space="preserve">  </w:t>
    </w:r>
  </w:p>
  <w:p w14:paraId="377166E3" w14:textId="77777777" w:rsidR="004833F8" w:rsidRDefault="00AA5544">
    <w:pPr>
      <w:tabs>
        <w:tab w:val="right" w:pos="9109"/>
      </w:tabs>
      <w:spacing w:after="0" w:line="259" w:lineRule="auto"/>
      <w:ind w:left="0" w:firstLine="0"/>
      <w:jc w:val="left"/>
    </w:pPr>
    <w:r>
      <w:rPr>
        <w:rFonts w:ascii="Book Antiqua" w:eastAsia="Book Antiqua" w:hAnsi="Book Antiqua" w:cs="Book Antiqua"/>
        <w:b/>
        <w:sz w:val="28"/>
      </w:rPr>
      <w:t xml:space="preserve">DMV 2022   </w:t>
    </w:r>
    <w:r>
      <w:rPr>
        <w:rFonts w:ascii="Book Antiqua" w:eastAsia="Book Antiqua" w:hAnsi="Book Antiqua" w:cs="Book Antiqua"/>
        <w:b/>
        <w:sz w:val="28"/>
      </w:rPr>
      <w:tab/>
      <w:t xml:space="preserve">Organisé par Montbard Auxois Triathlon </w:t>
    </w:r>
    <w:r>
      <w:t xml:space="preserve">  </w:t>
    </w:r>
  </w:p>
  <w:p w14:paraId="1484E7D0" w14:textId="77777777" w:rsidR="004833F8" w:rsidRDefault="00AA5544">
    <w:pPr>
      <w:spacing w:after="144" w:line="259" w:lineRule="auto"/>
      <w:ind w:left="29" w:firstLine="0"/>
      <w:jc w:val="left"/>
    </w:pPr>
    <w:r>
      <w:rPr>
        <w:rFonts w:ascii="Calibri" w:eastAsia="Calibri" w:hAnsi="Calibri" w:cs="Calibri"/>
        <w:sz w:val="22"/>
      </w:rPr>
      <w:t xml:space="preserve"> </w:t>
    </w:r>
    <w:r>
      <w:t xml:space="preserve">  </w:t>
    </w:r>
  </w:p>
  <w:p w14:paraId="49BDC5C4" w14:textId="77777777" w:rsidR="004833F8" w:rsidRDefault="00AA5544">
    <w:pPr>
      <w:spacing w:after="0" w:line="259" w:lineRule="auto"/>
      <w:ind w:left="1210" w:firstLine="0"/>
      <w:jc w:val="left"/>
    </w:pPr>
    <w:r>
      <w:rPr>
        <w:b/>
        <w:sz w:val="3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7298" w14:textId="0C5E484B" w:rsidR="004833F8" w:rsidRDefault="00AA5544" w:rsidP="007363BA">
    <w:pPr>
      <w:spacing w:after="0" w:line="259" w:lineRule="auto"/>
      <w:ind w:left="29" w:firstLine="0"/>
      <w:jc w:val="left"/>
    </w:pPr>
    <w:r>
      <w:rPr>
        <w:rFonts w:ascii="Book Antiqua" w:eastAsia="Book Antiqua" w:hAnsi="Book Antiqua" w:cs="Book Antiqua"/>
        <w:b/>
        <w:sz w:val="28"/>
      </w:rPr>
      <w:t xml:space="preserve"> </w:t>
    </w:r>
    <w:r>
      <w:t xml:space="preserve">  </w:t>
    </w:r>
    <w:r w:rsidR="007363BA">
      <w:rPr>
        <w:rFonts w:ascii="Book Antiqua" w:eastAsia="Book Antiqua" w:hAnsi="Book Antiqua" w:cs="Book Antiqua"/>
        <w:b/>
        <w:sz w:val="28"/>
      </w:rPr>
      <w:t>X-</w:t>
    </w:r>
    <w:r>
      <w:rPr>
        <w:rFonts w:ascii="Book Antiqua" w:eastAsia="Book Antiqua" w:hAnsi="Book Antiqua" w:cs="Book Antiqua"/>
        <w:b/>
        <w:sz w:val="28"/>
      </w:rPr>
      <w:t>DMV 202</w:t>
    </w:r>
    <w:r w:rsidR="007363BA">
      <w:rPr>
        <w:rFonts w:ascii="Book Antiqua" w:eastAsia="Book Antiqua" w:hAnsi="Book Antiqua" w:cs="Book Antiqua"/>
        <w:b/>
        <w:sz w:val="28"/>
      </w:rPr>
      <w:t>3</w:t>
    </w:r>
    <w:r>
      <w:rPr>
        <w:rFonts w:ascii="Book Antiqua" w:eastAsia="Book Antiqua" w:hAnsi="Book Antiqua" w:cs="Book Antiqua"/>
        <w:b/>
        <w:sz w:val="28"/>
      </w:rPr>
      <w:t xml:space="preserve">   </w:t>
    </w:r>
    <w:r>
      <w:rPr>
        <w:rFonts w:ascii="Book Antiqua" w:eastAsia="Book Antiqua" w:hAnsi="Book Antiqua" w:cs="Book Antiqua"/>
        <w:b/>
        <w:sz w:val="28"/>
      </w:rPr>
      <w:tab/>
      <w:t xml:space="preserve">Organisé par Montbard Auxois Triathlon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357A" w14:textId="77777777" w:rsidR="004833F8" w:rsidRDefault="00AA5544">
    <w:pPr>
      <w:spacing w:after="0" w:line="259" w:lineRule="auto"/>
      <w:ind w:left="29" w:firstLine="0"/>
      <w:jc w:val="left"/>
    </w:pPr>
    <w:r>
      <w:rPr>
        <w:rFonts w:ascii="Book Antiqua" w:eastAsia="Book Antiqua" w:hAnsi="Book Antiqua" w:cs="Book Antiqua"/>
        <w:b/>
        <w:sz w:val="28"/>
      </w:rPr>
      <w:t xml:space="preserve"> </w:t>
    </w:r>
    <w:r>
      <w:t xml:space="preserve">  </w:t>
    </w:r>
  </w:p>
  <w:p w14:paraId="65F08420" w14:textId="77777777" w:rsidR="004833F8" w:rsidRDefault="00AA5544">
    <w:pPr>
      <w:tabs>
        <w:tab w:val="right" w:pos="9109"/>
      </w:tabs>
      <w:spacing w:after="0" w:line="259" w:lineRule="auto"/>
      <w:ind w:left="0" w:firstLine="0"/>
      <w:jc w:val="left"/>
    </w:pPr>
    <w:r>
      <w:rPr>
        <w:rFonts w:ascii="Book Antiqua" w:eastAsia="Book Antiqua" w:hAnsi="Book Antiqua" w:cs="Book Antiqua"/>
        <w:b/>
        <w:sz w:val="28"/>
      </w:rPr>
      <w:t xml:space="preserve">DMV 2022   </w:t>
    </w:r>
    <w:r>
      <w:rPr>
        <w:rFonts w:ascii="Book Antiqua" w:eastAsia="Book Antiqua" w:hAnsi="Book Antiqua" w:cs="Book Antiqua"/>
        <w:b/>
        <w:sz w:val="28"/>
      </w:rPr>
      <w:tab/>
      <w:t xml:space="preserve">Organisé par Montbard Auxois Triathlon </w:t>
    </w:r>
    <w:r>
      <w:t xml:space="preserve">  </w:t>
    </w:r>
  </w:p>
  <w:p w14:paraId="5709B4A9" w14:textId="77777777" w:rsidR="004833F8" w:rsidRDefault="00AA5544">
    <w:pPr>
      <w:spacing w:after="144" w:line="259" w:lineRule="auto"/>
      <w:ind w:left="29" w:firstLine="0"/>
      <w:jc w:val="left"/>
    </w:pPr>
    <w:r>
      <w:rPr>
        <w:rFonts w:ascii="Calibri" w:eastAsia="Calibri" w:hAnsi="Calibri" w:cs="Calibri"/>
        <w:sz w:val="22"/>
      </w:rPr>
      <w:t xml:space="preserve"> </w:t>
    </w:r>
    <w:r>
      <w:t xml:space="preserve">  </w:t>
    </w:r>
  </w:p>
  <w:p w14:paraId="2A64ACF5" w14:textId="77777777" w:rsidR="004833F8" w:rsidRDefault="00AA5544">
    <w:pPr>
      <w:spacing w:after="0" w:line="259" w:lineRule="auto"/>
      <w:ind w:left="1210" w:firstLine="0"/>
      <w:jc w:val="left"/>
    </w:pPr>
    <w:r>
      <w:rPr>
        <w:b/>
        <w:sz w:val="32"/>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F8"/>
    <w:rsid w:val="00030D92"/>
    <w:rsid w:val="000813D3"/>
    <w:rsid w:val="00097613"/>
    <w:rsid w:val="000A1759"/>
    <w:rsid w:val="001B4F75"/>
    <w:rsid w:val="00211791"/>
    <w:rsid w:val="00255AB4"/>
    <w:rsid w:val="00282EF0"/>
    <w:rsid w:val="002D6994"/>
    <w:rsid w:val="0030050C"/>
    <w:rsid w:val="00370442"/>
    <w:rsid w:val="00387398"/>
    <w:rsid w:val="003C31F8"/>
    <w:rsid w:val="00420FDC"/>
    <w:rsid w:val="0044076F"/>
    <w:rsid w:val="0047045B"/>
    <w:rsid w:val="004833F8"/>
    <w:rsid w:val="004A372D"/>
    <w:rsid w:val="004B2157"/>
    <w:rsid w:val="005614B9"/>
    <w:rsid w:val="00621A3E"/>
    <w:rsid w:val="00635C4E"/>
    <w:rsid w:val="006542F3"/>
    <w:rsid w:val="0066764A"/>
    <w:rsid w:val="006D2432"/>
    <w:rsid w:val="006D53AA"/>
    <w:rsid w:val="00721CFE"/>
    <w:rsid w:val="007363BA"/>
    <w:rsid w:val="0075607A"/>
    <w:rsid w:val="007775C5"/>
    <w:rsid w:val="00791F39"/>
    <w:rsid w:val="007C0F12"/>
    <w:rsid w:val="007F5D9A"/>
    <w:rsid w:val="007F6FF9"/>
    <w:rsid w:val="00830266"/>
    <w:rsid w:val="0089400F"/>
    <w:rsid w:val="008A04D0"/>
    <w:rsid w:val="008E5C63"/>
    <w:rsid w:val="00912542"/>
    <w:rsid w:val="00966A65"/>
    <w:rsid w:val="009C2A3E"/>
    <w:rsid w:val="009C4B46"/>
    <w:rsid w:val="00A05DE9"/>
    <w:rsid w:val="00A51FCD"/>
    <w:rsid w:val="00A52473"/>
    <w:rsid w:val="00AA5544"/>
    <w:rsid w:val="00AE559D"/>
    <w:rsid w:val="00B65143"/>
    <w:rsid w:val="00B9675A"/>
    <w:rsid w:val="00BD5DF9"/>
    <w:rsid w:val="00C163FF"/>
    <w:rsid w:val="00C36B9A"/>
    <w:rsid w:val="00C84856"/>
    <w:rsid w:val="00D20215"/>
    <w:rsid w:val="00D72024"/>
    <w:rsid w:val="00D756B1"/>
    <w:rsid w:val="00DB79A4"/>
    <w:rsid w:val="00E3675B"/>
    <w:rsid w:val="00E40A3A"/>
    <w:rsid w:val="00E716D6"/>
    <w:rsid w:val="00F0239A"/>
    <w:rsid w:val="00F356B9"/>
    <w:rsid w:val="00FC3826"/>
    <w:rsid w:val="00FE5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82B15"/>
  <w15:docId w15:val="{AABC0EA1-7943-4DBD-BBA1-D4522AEF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1" w:line="383"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46"/>
      <w:ind w:left="14" w:firstLine="4"/>
      <w:outlineLvl w:val="0"/>
    </w:pPr>
    <w:rPr>
      <w:rFonts w:ascii="Times New Roman" w:eastAsia="Times New Roman" w:hAnsi="Times New Roman" w:cs="Times New Roman"/>
      <w:b/>
      <w:color w:val="000000"/>
      <w:sz w:val="32"/>
    </w:rPr>
  </w:style>
  <w:style w:type="paragraph" w:styleId="Titre2">
    <w:name w:val="heading 2"/>
    <w:next w:val="Normal"/>
    <w:link w:val="Titre2Car"/>
    <w:uiPriority w:val="9"/>
    <w:unhideWhenUsed/>
    <w:qFormat/>
    <w:pPr>
      <w:keepNext/>
      <w:keepLines/>
      <w:spacing w:after="43"/>
      <w:ind w:left="24" w:hanging="10"/>
      <w:outlineLvl w:val="1"/>
    </w:pPr>
    <w:rPr>
      <w:rFonts w:ascii="Times New Roman" w:eastAsia="Times New Roman" w:hAnsi="Times New Roman" w:cs="Times New Roman"/>
      <w:b/>
      <w:color w:val="000000"/>
      <w:sz w:val="32"/>
      <w:u w:val="single" w:color="000000"/>
    </w:rPr>
  </w:style>
  <w:style w:type="paragraph" w:styleId="Titre3">
    <w:name w:val="heading 3"/>
    <w:next w:val="Normal"/>
    <w:link w:val="Titre3Car"/>
    <w:uiPriority w:val="9"/>
    <w:unhideWhenUsed/>
    <w:qFormat/>
    <w:pPr>
      <w:keepNext/>
      <w:keepLines/>
      <w:spacing w:after="0"/>
      <w:ind w:left="10" w:hanging="10"/>
      <w:outlineLvl w:val="2"/>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24"/>
      <w:u w:val="single" w:color="000000"/>
    </w:rPr>
  </w:style>
  <w:style w:type="character" w:customStyle="1" w:styleId="Titre1Car">
    <w:name w:val="Titre 1 Car"/>
    <w:link w:val="Titre1"/>
    <w:rPr>
      <w:rFonts w:ascii="Times New Roman" w:eastAsia="Times New Roman" w:hAnsi="Times New Roman" w:cs="Times New Roman"/>
      <w:b/>
      <w:color w:val="000000"/>
      <w:sz w:val="32"/>
    </w:rPr>
  </w:style>
  <w:style w:type="character" w:customStyle="1" w:styleId="Titre2Car">
    <w:name w:val="Titre 2 Car"/>
    <w:link w:val="Titre2"/>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F356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6B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ctri21.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actri21.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actri21.co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mactri21.com/" TargetMode="External"/><Relationship Id="rId4" Type="http://schemas.openxmlformats.org/officeDocument/2006/relationships/footnotes" Target="footnotes.xml"/><Relationship Id="rId9" Type="http://schemas.openxmlformats.org/officeDocument/2006/relationships/hyperlink" Target="http://www.mactri21.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2080</Words>
  <Characters>11440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Fabport</dc:creator>
  <cp:keywords/>
  <cp:lastModifiedBy>BIOTTEAU Pierre (SNCF RESEAU / EIV BOURGOGNE / SECTEUR METHODES INDUST)</cp:lastModifiedBy>
  <cp:revision>55</cp:revision>
  <dcterms:created xsi:type="dcterms:W3CDTF">2023-03-06T12:47:00Z</dcterms:created>
  <dcterms:modified xsi:type="dcterms:W3CDTF">2023-03-06T15:15:00Z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1ee20b-2db6-434b-a656-4500d2063055_Enabled">
    <vt:lpwstr>true</vt:lpwstr>
  </property>
  <property fmtid="{D5CDD505-2E9C-101B-9397-08002B2CF9AE}" pid="3" name="MSIP_Label_021ee20b-2db6-434b-a656-4500d2063055_SetDate">
    <vt:lpwstr>2023-03-06T13:08:26Z</vt:lpwstr>
  </property>
  <property fmtid="{D5CDD505-2E9C-101B-9397-08002B2CF9AE}" pid="4" name="MSIP_Label_021ee20b-2db6-434b-a656-4500d2063055_Method">
    <vt:lpwstr>Privileged</vt:lpwstr>
  </property>
  <property fmtid="{D5CDD505-2E9C-101B-9397-08002B2CF9AE}" pid="5" name="MSIP_Label_021ee20b-2db6-434b-a656-4500d2063055_Name">
    <vt:lpwstr>Sans Marquage - Groupe et Réseau</vt:lpwstr>
  </property>
  <property fmtid="{D5CDD505-2E9C-101B-9397-08002B2CF9AE}" pid="6" name="MSIP_Label_021ee20b-2db6-434b-a656-4500d2063055_SiteId">
    <vt:lpwstr>4a7c8238-5799-4b16-9fc6-9ad8fce5a7d9</vt:lpwstr>
  </property>
  <property fmtid="{D5CDD505-2E9C-101B-9397-08002B2CF9AE}" pid="7" name="MSIP_Label_021ee20b-2db6-434b-a656-4500d2063055_ActionId">
    <vt:lpwstr>23f8caae-a91d-4b15-ae48-b19dbfafd4cf</vt:lpwstr>
  </property>
  <property fmtid="{D5CDD505-2E9C-101B-9397-08002B2CF9AE}" pid="8" name="MSIP_Label_021ee20b-2db6-434b-a656-4500d2063055_ContentBits">
    <vt:lpwstr>0</vt:lpwstr>
  </property>
</Properties>
</file>